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29B" w:rsidRDefault="00F94F20" w:rsidP="00192E5B">
      <w:pPr>
        <w:bidi/>
        <w:rPr>
          <w:b/>
          <w:bCs/>
          <w:sz w:val="32"/>
          <w:szCs w:val="32"/>
          <w:rtl/>
          <w:lang w:bidi="ar-IQ"/>
        </w:rPr>
      </w:pPr>
      <w:r>
        <w:rPr>
          <w:rFonts w:hint="cs"/>
          <w:b/>
          <w:bCs/>
          <w:sz w:val="32"/>
          <w:szCs w:val="32"/>
          <w:rtl/>
          <w:lang w:bidi="ar-IQ"/>
        </w:rPr>
        <w:t xml:space="preserve">مبادئ التربية الفنية </w:t>
      </w:r>
      <w:bookmarkStart w:id="0" w:name="_GoBack"/>
      <w:bookmarkEnd w:id="0"/>
      <w:r w:rsidR="00192E5B" w:rsidRPr="00192E5B">
        <w:rPr>
          <w:rFonts w:hint="cs"/>
          <w:b/>
          <w:bCs/>
          <w:sz w:val="32"/>
          <w:szCs w:val="32"/>
          <w:rtl/>
          <w:lang w:bidi="ar-IQ"/>
        </w:rPr>
        <w:t xml:space="preserve">عند ( أفلاطون ) </w:t>
      </w:r>
    </w:p>
    <w:p w:rsidR="00192E5B" w:rsidRDefault="00192E5B" w:rsidP="00192E5B">
      <w:pPr>
        <w:bidi/>
        <w:rPr>
          <w:sz w:val="28"/>
          <w:szCs w:val="28"/>
          <w:rtl/>
          <w:lang w:bidi="ar-IQ"/>
        </w:rPr>
      </w:pPr>
      <w:r>
        <w:rPr>
          <w:rFonts w:hint="cs"/>
          <w:b/>
          <w:bCs/>
          <w:sz w:val="32"/>
          <w:szCs w:val="32"/>
          <w:rtl/>
          <w:lang w:bidi="ar-IQ"/>
        </w:rPr>
        <w:t xml:space="preserve">      </w:t>
      </w:r>
      <w:r>
        <w:rPr>
          <w:rFonts w:hint="cs"/>
          <w:sz w:val="28"/>
          <w:szCs w:val="28"/>
          <w:rtl/>
          <w:lang w:bidi="ar-IQ"/>
        </w:rPr>
        <w:t xml:space="preserve">لقد وجه الباحثون اهتمامهم إلى ( أفلاطون ) بوصفه أول فيلسوف يوناني يهتم بتسجيل موقف معين من ظاهرة الجمال ، فأقام مثالاً هو الجمال بالذات ، وذلك من خلال ما يقوم به الصانع في </w:t>
      </w:r>
      <w:r w:rsidR="00F21744">
        <w:rPr>
          <w:rFonts w:hint="cs"/>
          <w:sz w:val="28"/>
          <w:szCs w:val="28"/>
          <w:rtl/>
          <w:lang w:bidi="ar-IQ"/>
        </w:rPr>
        <w:t xml:space="preserve">خلقه لموجودات العالم المحسوس ، وقد تكلم ( أفلاطون ) عن الجمال في محاورتين </w:t>
      </w:r>
      <w:r w:rsidR="00E05DC5">
        <w:rPr>
          <w:rFonts w:hint="cs"/>
          <w:sz w:val="28"/>
          <w:szCs w:val="28"/>
          <w:rtl/>
          <w:lang w:bidi="ar-IQ"/>
        </w:rPr>
        <w:t xml:space="preserve">بطريقة تفصيلية ، المحاورة الأولى هي ( ايون ) ، ثم محاورة ( </w:t>
      </w:r>
      <w:proofErr w:type="spellStart"/>
      <w:r w:rsidR="00E05DC5">
        <w:rPr>
          <w:rFonts w:hint="cs"/>
          <w:sz w:val="28"/>
          <w:szCs w:val="28"/>
          <w:rtl/>
          <w:lang w:bidi="ar-IQ"/>
        </w:rPr>
        <w:t>هيبياس</w:t>
      </w:r>
      <w:proofErr w:type="spellEnd"/>
      <w:r w:rsidR="00E05DC5">
        <w:rPr>
          <w:rFonts w:hint="cs"/>
          <w:sz w:val="28"/>
          <w:szCs w:val="28"/>
          <w:rtl/>
          <w:lang w:bidi="ar-IQ"/>
        </w:rPr>
        <w:t xml:space="preserve"> الاكبر ) ، ثم تكلم أيضاً عن هذا الموضوع في محاورات أخرى فأشار إليه في محاورة المأدبة ، وذلك أثناء كلامه عن الحب الإلهي وكيف أن موضوع هذا الحب هو الجمال بالذات ، إذ أن الحب يتجه إلى هذا الجمال ، الجمال بالذات ينطبق على الخير بالذات ، وكان ( أفلاطون ) يرى أن هذا الفن مصدر الإلهام وكان اليونانيون يرون أن القابع على </w:t>
      </w:r>
      <w:r w:rsidR="00C65BCC">
        <w:rPr>
          <w:rFonts w:hint="cs"/>
          <w:sz w:val="28"/>
          <w:szCs w:val="28"/>
          <w:rtl/>
          <w:lang w:bidi="ar-IQ"/>
        </w:rPr>
        <w:t xml:space="preserve">جبل </w:t>
      </w:r>
      <w:proofErr w:type="spellStart"/>
      <w:r w:rsidR="00C65BCC">
        <w:rPr>
          <w:rFonts w:hint="cs"/>
          <w:sz w:val="28"/>
          <w:szCs w:val="28"/>
          <w:rtl/>
          <w:lang w:bidi="ar-IQ"/>
        </w:rPr>
        <w:t>الأولمب</w:t>
      </w:r>
      <w:proofErr w:type="spellEnd"/>
      <w:r w:rsidR="00C65BCC">
        <w:rPr>
          <w:rFonts w:hint="cs"/>
          <w:sz w:val="28"/>
          <w:szCs w:val="28"/>
          <w:rtl/>
          <w:lang w:bidi="ar-IQ"/>
        </w:rPr>
        <w:t xml:space="preserve"> تسع بنات هن ربات الفنون وكل ربة من هذه الربات تقوم برعاية فن من الفنون ، فللشعر وللخطابة ربة وهكذا </w:t>
      </w:r>
      <w:r w:rsidR="00C65BCC">
        <w:rPr>
          <w:rStyle w:val="a4"/>
          <w:sz w:val="28"/>
          <w:szCs w:val="28"/>
          <w:rtl/>
          <w:lang w:bidi="ar-IQ"/>
        </w:rPr>
        <w:footnoteReference w:id="1"/>
      </w:r>
      <w:r w:rsidR="00C65BCC">
        <w:rPr>
          <w:rFonts w:hint="cs"/>
          <w:sz w:val="28"/>
          <w:szCs w:val="28"/>
          <w:rtl/>
          <w:lang w:bidi="ar-IQ"/>
        </w:rPr>
        <w:t>.</w:t>
      </w:r>
    </w:p>
    <w:p w:rsidR="007C1C75" w:rsidRDefault="00C3106A" w:rsidP="007C1C75">
      <w:pPr>
        <w:bidi/>
        <w:rPr>
          <w:sz w:val="28"/>
          <w:szCs w:val="28"/>
          <w:rtl/>
          <w:lang w:bidi="ar-IQ"/>
        </w:rPr>
      </w:pPr>
      <w:r>
        <w:rPr>
          <w:rFonts w:hint="cs"/>
          <w:sz w:val="28"/>
          <w:szCs w:val="28"/>
          <w:rtl/>
          <w:lang w:bidi="ar-IQ"/>
        </w:rPr>
        <w:t xml:space="preserve">    كما رأى ( أفلاطون ) أن ما ندركه بحسنا يعكس عالم الصور الخالصة وهو عالم الحق والخير والجمال ، الذي يتجاوز مدركاتنا المحسوسة إلى مجال المعقول ، فالأخلاق والأعمال والفضائل والفنون ليست إلا محاكاة لما تعلمه الإنسان قبل هبوطه من عالمه الروحي إلى جسده المادي إلا ان محاكاة الشيء لا تغني عنه ، لكنها تقترب </w:t>
      </w:r>
      <w:r w:rsidR="005464F5">
        <w:rPr>
          <w:rFonts w:hint="cs"/>
          <w:sz w:val="28"/>
          <w:szCs w:val="28"/>
          <w:rtl/>
          <w:lang w:bidi="ar-IQ"/>
        </w:rPr>
        <w:t>فقط إن كانت هذه المحاكاة صحيحة .</w:t>
      </w:r>
    </w:p>
    <w:p w:rsidR="005464F5" w:rsidRDefault="005464F5" w:rsidP="005464F5">
      <w:pPr>
        <w:bidi/>
        <w:rPr>
          <w:sz w:val="28"/>
          <w:szCs w:val="28"/>
          <w:rtl/>
          <w:lang w:bidi="ar-IQ"/>
        </w:rPr>
      </w:pPr>
      <w:r>
        <w:rPr>
          <w:rFonts w:hint="cs"/>
          <w:sz w:val="28"/>
          <w:szCs w:val="28"/>
          <w:rtl/>
          <w:lang w:bidi="ar-IQ"/>
        </w:rPr>
        <w:t xml:space="preserve">   وترتفع مرتبة الجمال عند ( أفلاطون ) حتى يقول أن الحب الحقيقي هو حب الجمال وأن الجمال المحض هو الله وبلوغ إدراكه يصل بالحب إلى نسيان ذاته فيندمج مع البحث الهادف إلى ادراك </w:t>
      </w:r>
      <w:r w:rsidR="00AC452E">
        <w:rPr>
          <w:rFonts w:hint="cs"/>
          <w:sz w:val="28"/>
          <w:szCs w:val="28"/>
          <w:rtl/>
          <w:lang w:bidi="ar-IQ"/>
        </w:rPr>
        <w:t xml:space="preserve">اسرار الكون ، وتأمل أجزائه والتي تؤدي بدورها إلى إدراك جمال الحقيقة الالهية ، ليتصور في النهاية أن أي شيء جميل يستمد جماله من الله </w:t>
      </w:r>
      <w:r w:rsidR="00AC452E">
        <w:rPr>
          <w:rStyle w:val="a4"/>
          <w:sz w:val="28"/>
          <w:szCs w:val="28"/>
          <w:rtl/>
          <w:lang w:bidi="ar-IQ"/>
        </w:rPr>
        <w:footnoteReference w:id="2"/>
      </w:r>
      <w:r w:rsidR="00AC452E">
        <w:rPr>
          <w:rFonts w:hint="cs"/>
          <w:sz w:val="28"/>
          <w:szCs w:val="28"/>
          <w:rtl/>
          <w:lang w:bidi="ar-IQ"/>
        </w:rPr>
        <w:t>.</w:t>
      </w:r>
    </w:p>
    <w:p w:rsidR="00B57E57" w:rsidRDefault="00B57E57" w:rsidP="00B57E57">
      <w:pPr>
        <w:bidi/>
        <w:rPr>
          <w:sz w:val="28"/>
          <w:szCs w:val="28"/>
          <w:rtl/>
          <w:lang w:bidi="ar-IQ"/>
        </w:rPr>
      </w:pPr>
      <w:r>
        <w:rPr>
          <w:rFonts w:hint="cs"/>
          <w:sz w:val="28"/>
          <w:szCs w:val="28"/>
          <w:rtl/>
          <w:lang w:bidi="ar-IQ"/>
        </w:rPr>
        <w:t xml:space="preserve">   القعل لدى ( سقراط ) يشكل أساسيات في التلقي الجمالي غي أن الخالص ضمن أبعاد التجربة الجمالية ‘ بل أن الفن ذاته لدى ( سقراط ) ابتعد عن </w:t>
      </w:r>
      <w:proofErr w:type="spellStart"/>
      <w:r>
        <w:rPr>
          <w:rFonts w:hint="cs"/>
          <w:sz w:val="28"/>
          <w:szCs w:val="28"/>
          <w:rtl/>
          <w:lang w:bidi="ar-IQ"/>
        </w:rPr>
        <w:t>تمظهراته</w:t>
      </w:r>
      <w:proofErr w:type="spellEnd"/>
      <w:r>
        <w:rPr>
          <w:rFonts w:hint="cs"/>
          <w:sz w:val="28"/>
          <w:szCs w:val="28"/>
          <w:rtl/>
          <w:lang w:bidi="ar-IQ"/>
        </w:rPr>
        <w:t xml:space="preserve">  الحسية </w:t>
      </w:r>
      <w:proofErr w:type="spellStart"/>
      <w:r>
        <w:rPr>
          <w:rFonts w:hint="cs"/>
          <w:sz w:val="28"/>
          <w:szCs w:val="28"/>
          <w:rtl/>
          <w:lang w:bidi="ar-IQ"/>
        </w:rPr>
        <w:t>ليعنى</w:t>
      </w:r>
      <w:proofErr w:type="spellEnd"/>
      <w:r>
        <w:rPr>
          <w:rFonts w:hint="cs"/>
          <w:sz w:val="28"/>
          <w:szCs w:val="28"/>
          <w:rtl/>
          <w:lang w:bidi="ar-IQ"/>
        </w:rPr>
        <w:t xml:space="preserve">  </w:t>
      </w:r>
      <w:proofErr w:type="spellStart"/>
      <w:r>
        <w:rPr>
          <w:rFonts w:hint="cs"/>
          <w:sz w:val="28"/>
          <w:szCs w:val="28"/>
          <w:rtl/>
          <w:lang w:bidi="ar-IQ"/>
        </w:rPr>
        <w:t>بالاستبطانات</w:t>
      </w:r>
      <w:proofErr w:type="spellEnd"/>
      <w:r>
        <w:rPr>
          <w:rFonts w:hint="cs"/>
          <w:sz w:val="28"/>
          <w:szCs w:val="28"/>
          <w:rtl/>
          <w:lang w:bidi="ar-IQ"/>
        </w:rPr>
        <w:t xml:space="preserve"> الداخلية ومعاني العدالة والاخلاق ، و( أفلاطون ) هذا الشاعر ذو الحساسية </w:t>
      </w:r>
      <w:r w:rsidR="002A75DF">
        <w:rPr>
          <w:rFonts w:hint="cs"/>
          <w:sz w:val="28"/>
          <w:szCs w:val="28"/>
          <w:rtl/>
          <w:lang w:bidi="ar-IQ"/>
        </w:rPr>
        <w:t>الجمالية العالية .. جعل هو الآخر</w:t>
      </w:r>
      <w:r w:rsidR="00332877">
        <w:rPr>
          <w:rFonts w:hint="cs"/>
          <w:sz w:val="28"/>
          <w:szCs w:val="28"/>
          <w:rtl/>
          <w:lang w:bidi="ar-IQ"/>
        </w:rPr>
        <w:t xml:space="preserve"> من العقل منهجاً في التجربة الجمالية ليسير على خطى أستاذه ( سقراط ) وذلك يعود إلى اسباب عديدة منها أن ( أفلاطون ) لم يكن فيلسوفاً فقط بل رجل ساسة وتربية و أخلاق و أن افرازات عصره تملي عليه مواقف </w:t>
      </w:r>
      <w:r w:rsidR="00D3465E">
        <w:rPr>
          <w:rFonts w:hint="cs"/>
          <w:sz w:val="28"/>
          <w:szCs w:val="28"/>
          <w:rtl/>
          <w:lang w:bidi="ar-IQ"/>
        </w:rPr>
        <w:t xml:space="preserve">يجنح منها إلى العقلي والمنضبطة متحولاً إلى المعقولات والكليات والثوابت </w:t>
      </w:r>
      <w:r w:rsidR="004B50CD">
        <w:rPr>
          <w:rFonts w:hint="cs"/>
          <w:sz w:val="28"/>
          <w:szCs w:val="28"/>
          <w:rtl/>
          <w:lang w:bidi="ar-IQ"/>
        </w:rPr>
        <w:t xml:space="preserve">بفلسفة صوفية ذات منحى تأملي لم ينفصل عن تأثيرات مضامين النزعات الدينية القديمة ممثلة </w:t>
      </w:r>
      <w:proofErr w:type="spellStart"/>
      <w:r w:rsidR="004B50CD">
        <w:rPr>
          <w:rFonts w:hint="cs"/>
          <w:sz w:val="28"/>
          <w:szCs w:val="28"/>
          <w:rtl/>
          <w:lang w:bidi="ar-IQ"/>
        </w:rPr>
        <w:t>بالارث</w:t>
      </w:r>
      <w:proofErr w:type="spellEnd"/>
      <w:r w:rsidR="004B50CD">
        <w:rPr>
          <w:rFonts w:hint="cs"/>
          <w:sz w:val="28"/>
          <w:szCs w:val="28"/>
          <w:rtl/>
          <w:lang w:bidi="ar-IQ"/>
        </w:rPr>
        <w:t xml:space="preserve"> الفكري والعقائدي للحضارة اليونانية والهندية والمصرية </w:t>
      </w:r>
      <w:proofErr w:type="spellStart"/>
      <w:r w:rsidR="004B50CD">
        <w:rPr>
          <w:rFonts w:hint="cs"/>
          <w:sz w:val="28"/>
          <w:szCs w:val="28"/>
          <w:rtl/>
          <w:lang w:bidi="ar-IQ"/>
        </w:rPr>
        <w:t>والرافدينية</w:t>
      </w:r>
      <w:proofErr w:type="spellEnd"/>
      <w:r w:rsidR="004B50CD">
        <w:rPr>
          <w:rFonts w:hint="cs"/>
          <w:sz w:val="28"/>
          <w:szCs w:val="28"/>
          <w:rtl/>
          <w:lang w:bidi="ar-IQ"/>
        </w:rPr>
        <w:t xml:space="preserve"> .</w:t>
      </w:r>
    </w:p>
    <w:p w:rsidR="004B50CD" w:rsidRDefault="004B50CD" w:rsidP="004B50CD">
      <w:pPr>
        <w:bidi/>
        <w:rPr>
          <w:sz w:val="28"/>
          <w:szCs w:val="28"/>
          <w:rtl/>
          <w:lang w:bidi="ar-IQ"/>
        </w:rPr>
      </w:pPr>
      <w:r>
        <w:rPr>
          <w:rFonts w:hint="cs"/>
          <w:sz w:val="28"/>
          <w:szCs w:val="28"/>
          <w:rtl/>
          <w:lang w:bidi="ar-IQ"/>
        </w:rPr>
        <w:t xml:space="preserve">   وبما </w:t>
      </w:r>
      <w:r w:rsidR="00583A0C">
        <w:rPr>
          <w:rFonts w:hint="cs"/>
          <w:sz w:val="28"/>
          <w:szCs w:val="28"/>
          <w:rtl/>
          <w:lang w:bidi="ar-IQ"/>
        </w:rPr>
        <w:t xml:space="preserve">أن ( أفلاطون ) يبحث عن الكامل والجوهري .. المثال . الذي تسمو نحوه الذوات من خلال رابطة الحب ... فالفنان يرتقي في موضوعاته الجمالية متوسماً </w:t>
      </w:r>
      <w:proofErr w:type="spellStart"/>
      <w:r w:rsidR="00583A0C">
        <w:rPr>
          <w:rFonts w:hint="cs"/>
          <w:sz w:val="28"/>
          <w:szCs w:val="28"/>
          <w:rtl/>
          <w:lang w:bidi="ar-IQ"/>
        </w:rPr>
        <w:t>نسغية</w:t>
      </w:r>
      <w:proofErr w:type="spellEnd"/>
      <w:r w:rsidR="00583A0C">
        <w:rPr>
          <w:rFonts w:hint="cs"/>
          <w:sz w:val="28"/>
          <w:szCs w:val="28"/>
          <w:rtl/>
          <w:lang w:bidi="ar-IQ"/>
        </w:rPr>
        <w:t xml:space="preserve"> صاعدة من الجماليات </w:t>
      </w:r>
      <w:r w:rsidR="00961B98">
        <w:rPr>
          <w:rFonts w:hint="cs"/>
          <w:sz w:val="28"/>
          <w:szCs w:val="28"/>
          <w:rtl/>
          <w:lang w:bidi="ar-IQ"/>
        </w:rPr>
        <w:t xml:space="preserve">الجزئية إلى الجماليات الكلية وهي جماليات معقولة تكمن في ذات ماهيتها الجمالية .. والمتلقي يتبع مسارات الفنان نفسها في توجهاته هذه  . </w:t>
      </w:r>
      <w:r w:rsidR="005E27E2">
        <w:rPr>
          <w:rFonts w:hint="cs"/>
          <w:sz w:val="28"/>
          <w:szCs w:val="28"/>
          <w:rtl/>
          <w:lang w:bidi="ar-IQ"/>
        </w:rPr>
        <w:t>والفنان في موضوعاته الجمالية هنا تحديداً إنما يحاكي .. الأصل .. الذي يتصل بعالم المثل عالم الخير والحق والجمال .. عالم الحقيق</w:t>
      </w:r>
      <w:r w:rsidR="000863BC">
        <w:rPr>
          <w:rFonts w:hint="cs"/>
          <w:sz w:val="28"/>
          <w:szCs w:val="28"/>
          <w:rtl/>
          <w:lang w:bidi="ar-IQ"/>
        </w:rPr>
        <w:t xml:space="preserve">ة واستبطانه لها .. بعيداً عن </w:t>
      </w:r>
      <w:proofErr w:type="spellStart"/>
      <w:r w:rsidR="000863BC">
        <w:rPr>
          <w:rFonts w:hint="cs"/>
          <w:sz w:val="28"/>
          <w:szCs w:val="28"/>
          <w:rtl/>
          <w:lang w:bidi="ar-IQ"/>
        </w:rPr>
        <w:t>تمظ</w:t>
      </w:r>
      <w:r w:rsidR="005E27E2">
        <w:rPr>
          <w:rFonts w:hint="cs"/>
          <w:sz w:val="28"/>
          <w:szCs w:val="28"/>
          <w:rtl/>
          <w:lang w:bidi="ar-IQ"/>
        </w:rPr>
        <w:t>هرات</w:t>
      </w:r>
      <w:proofErr w:type="spellEnd"/>
      <w:r w:rsidR="005E27E2">
        <w:rPr>
          <w:rFonts w:hint="cs"/>
          <w:sz w:val="28"/>
          <w:szCs w:val="28"/>
          <w:rtl/>
          <w:lang w:bidi="ar-IQ"/>
        </w:rPr>
        <w:t xml:space="preserve"> العالم الجزئي ... وانفعالاته ... فعالم الفن نسخ لعالم الحس المشوه الذي يحاكي عالم المثل</w:t>
      </w:r>
      <w:r w:rsidR="000863BC">
        <w:rPr>
          <w:rStyle w:val="a4"/>
          <w:sz w:val="28"/>
          <w:szCs w:val="28"/>
          <w:rtl/>
          <w:lang w:bidi="ar-IQ"/>
        </w:rPr>
        <w:footnoteReference w:id="3"/>
      </w:r>
      <w:r w:rsidR="005E27E2">
        <w:rPr>
          <w:rFonts w:hint="cs"/>
          <w:sz w:val="28"/>
          <w:szCs w:val="28"/>
          <w:rtl/>
          <w:lang w:bidi="ar-IQ"/>
        </w:rPr>
        <w:t xml:space="preserve"> .</w:t>
      </w:r>
      <w:r w:rsidR="00583A0C">
        <w:rPr>
          <w:rFonts w:hint="cs"/>
          <w:sz w:val="28"/>
          <w:szCs w:val="28"/>
          <w:rtl/>
          <w:lang w:bidi="ar-IQ"/>
        </w:rPr>
        <w:t xml:space="preserve"> </w:t>
      </w:r>
    </w:p>
    <w:p w:rsidR="000863BC" w:rsidRPr="004F1852" w:rsidRDefault="00E20DEB" w:rsidP="000863BC">
      <w:pPr>
        <w:bidi/>
        <w:rPr>
          <w:b/>
          <w:bCs/>
          <w:sz w:val="28"/>
          <w:szCs w:val="28"/>
          <w:rtl/>
          <w:lang w:bidi="ar-IQ"/>
        </w:rPr>
      </w:pPr>
      <w:r w:rsidRPr="004F1852">
        <w:rPr>
          <w:rFonts w:hint="cs"/>
          <w:b/>
          <w:bCs/>
          <w:sz w:val="28"/>
          <w:szCs w:val="28"/>
          <w:rtl/>
          <w:lang w:bidi="ar-IQ"/>
        </w:rPr>
        <w:lastRenderedPageBreak/>
        <w:t xml:space="preserve">الرسم التجريدي :- </w:t>
      </w:r>
    </w:p>
    <w:p w:rsidR="002439CA" w:rsidRDefault="00E20DEB" w:rsidP="00D138D5">
      <w:pPr>
        <w:bidi/>
        <w:rPr>
          <w:sz w:val="28"/>
          <w:szCs w:val="28"/>
          <w:rtl/>
          <w:lang w:bidi="ar-IQ"/>
        </w:rPr>
      </w:pPr>
      <w:r>
        <w:rPr>
          <w:rFonts w:hint="cs"/>
          <w:sz w:val="28"/>
          <w:szCs w:val="28"/>
          <w:rtl/>
          <w:lang w:bidi="ar-IQ"/>
        </w:rPr>
        <w:t xml:space="preserve">     للفظة (( تجريد )) معنيان فيما يتعلق بفن التصوير : المعنى الاول </w:t>
      </w:r>
      <w:r>
        <w:rPr>
          <w:sz w:val="28"/>
          <w:szCs w:val="28"/>
          <w:rtl/>
          <w:lang w:bidi="ar-IQ"/>
        </w:rPr>
        <w:t>–</w:t>
      </w:r>
      <w:r>
        <w:rPr>
          <w:rFonts w:hint="cs"/>
          <w:sz w:val="28"/>
          <w:szCs w:val="28"/>
          <w:rtl/>
          <w:lang w:bidi="ar-IQ"/>
        </w:rPr>
        <w:t xml:space="preserve"> القليل الاستعمال </w:t>
      </w:r>
      <w:r>
        <w:rPr>
          <w:sz w:val="28"/>
          <w:szCs w:val="28"/>
          <w:rtl/>
          <w:lang w:bidi="ar-IQ"/>
        </w:rPr>
        <w:t>–</w:t>
      </w:r>
      <w:r>
        <w:rPr>
          <w:rFonts w:hint="cs"/>
          <w:sz w:val="28"/>
          <w:szCs w:val="28"/>
          <w:rtl/>
          <w:lang w:bidi="ar-IQ"/>
        </w:rPr>
        <w:t xml:space="preserve"> ينطبق على المكعبين حين يعمدون إلى تجريد ، أو استخلاص ، عنصر من عناصر من عناصر الشيء الموضوعي ، ليتخذوه نواة لتكوين أو تصميم جديد ، أما المعنى الثاني ، فلا ينطبق إلا على نوع معين من الفن لا ينطوي على أي صلة بشيء واقعي </w:t>
      </w:r>
      <w:r>
        <w:rPr>
          <w:sz w:val="28"/>
          <w:szCs w:val="28"/>
          <w:rtl/>
          <w:lang w:bidi="ar-IQ"/>
        </w:rPr>
        <w:t>–</w:t>
      </w:r>
      <w:r>
        <w:rPr>
          <w:rFonts w:hint="cs"/>
          <w:sz w:val="28"/>
          <w:szCs w:val="28"/>
          <w:rtl/>
          <w:lang w:bidi="ar-IQ"/>
        </w:rPr>
        <w:t xml:space="preserve"> وهذا </w:t>
      </w:r>
      <w:r w:rsidR="00D138D5">
        <w:rPr>
          <w:rFonts w:hint="cs"/>
          <w:sz w:val="28"/>
          <w:szCs w:val="28"/>
          <w:rtl/>
          <w:lang w:bidi="ar-IQ"/>
        </w:rPr>
        <w:t xml:space="preserve">هو الفن التجريدي  </w:t>
      </w:r>
      <w:r w:rsidR="002439CA">
        <w:rPr>
          <w:rFonts w:hint="cs"/>
          <w:sz w:val="28"/>
          <w:szCs w:val="28"/>
          <w:rtl/>
          <w:lang w:bidi="ar-IQ"/>
        </w:rPr>
        <w:t xml:space="preserve"> </w:t>
      </w:r>
      <w:r w:rsidR="00D138D5" w:rsidRPr="00D138D5">
        <w:rPr>
          <w:rFonts w:hint="cs"/>
          <w:sz w:val="28"/>
          <w:szCs w:val="28"/>
          <w:vertAlign w:val="superscript"/>
          <w:rtl/>
          <w:lang w:bidi="ar-IQ"/>
        </w:rPr>
        <w:t>(</w:t>
      </w:r>
      <w:r w:rsidR="00D138D5">
        <w:rPr>
          <w:rStyle w:val="a4"/>
          <w:sz w:val="28"/>
          <w:szCs w:val="28"/>
          <w:rtl/>
          <w:lang w:bidi="ar-IQ"/>
        </w:rPr>
        <w:footnoteReference w:id="4"/>
      </w:r>
      <w:r w:rsidR="00D138D5">
        <w:rPr>
          <w:rFonts w:hint="cs"/>
          <w:sz w:val="28"/>
          <w:szCs w:val="28"/>
          <w:rtl/>
          <w:lang w:bidi="ar-IQ"/>
        </w:rPr>
        <w:t xml:space="preserve"> </w:t>
      </w:r>
      <w:r w:rsidR="00D138D5" w:rsidRPr="00D138D5">
        <w:rPr>
          <w:rFonts w:hint="cs"/>
          <w:sz w:val="28"/>
          <w:szCs w:val="28"/>
          <w:vertAlign w:val="superscript"/>
          <w:rtl/>
          <w:lang w:bidi="ar-IQ"/>
        </w:rPr>
        <w:t>)</w:t>
      </w:r>
      <w:r w:rsidR="00D138D5">
        <w:rPr>
          <w:rFonts w:hint="cs"/>
          <w:sz w:val="28"/>
          <w:szCs w:val="28"/>
          <w:rtl/>
          <w:lang w:bidi="ar-IQ"/>
        </w:rPr>
        <w:t>.</w:t>
      </w:r>
    </w:p>
    <w:p w:rsidR="00D138D5" w:rsidRDefault="00D138D5" w:rsidP="00D138D5">
      <w:pPr>
        <w:bidi/>
        <w:rPr>
          <w:sz w:val="28"/>
          <w:szCs w:val="28"/>
          <w:rtl/>
          <w:lang w:bidi="ar-IQ"/>
        </w:rPr>
      </w:pPr>
      <w:r>
        <w:rPr>
          <w:rFonts w:hint="cs"/>
          <w:sz w:val="28"/>
          <w:szCs w:val="28"/>
          <w:rtl/>
          <w:lang w:bidi="ar-IQ"/>
        </w:rPr>
        <w:t xml:space="preserve">   يقصد بالتجريد الكشف عن النظام العام أو القانون المستور وراء الاشياء بحيث تظهر قيمتها جلية للرائي المثقف ، التجريد هنا يصبح عماية تجربة وحذف الأخطاء ثم تنمية الصحيح إبرازه على وفق التطور ، وقد يحدث التطور لنقطة معينة في فترة زمنية محددة أو في عصر بأكمله أو في كل التاريخ الانساني كما إنه قد </w:t>
      </w:r>
      <w:r w:rsidR="00174316">
        <w:rPr>
          <w:rFonts w:hint="cs"/>
          <w:sz w:val="28"/>
          <w:szCs w:val="28"/>
          <w:rtl/>
          <w:lang w:bidi="ar-IQ"/>
        </w:rPr>
        <w:t xml:space="preserve">يحدث في نمو الفنان الواحد في أثناء محاولة تحقيقه لصفة فنية معينه أو في قطعة فنية واحدة إذا تتبعناها من خطوات تحضيرها حتى النتيجة النهائية التي تخرج عندها القطعة بشكلها المتكامل </w:t>
      </w:r>
      <w:r w:rsidR="00174316">
        <w:rPr>
          <w:rStyle w:val="a4"/>
          <w:sz w:val="28"/>
          <w:szCs w:val="28"/>
          <w:rtl/>
          <w:lang w:bidi="ar-IQ"/>
        </w:rPr>
        <w:footnoteReference w:id="5"/>
      </w:r>
      <w:r w:rsidR="00174316">
        <w:rPr>
          <w:rFonts w:hint="cs"/>
          <w:sz w:val="28"/>
          <w:szCs w:val="28"/>
          <w:rtl/>
          <w:lang w:bidi="ar-IQ"/>
        </w:rPr>
        <w:t xml:space="preserve"> .</w:t>
      </w:r>
    </w:p>
    <w:p w:rsidR="00174316" w:rsidRDefault="00174316" w:rsidP="00174316">
      <w:pPr>
        <w:bidi/>
        <w:rPr>
          <w:sz w:val="28"/>
          <w:szCs w:val="28"/>
          <w:vertAlign w:val="superscript"/>
          <w:rtl/>
          <w:lang w:bidi="ar-IQ"/>
        </w:rPr>
      </w:pPr>
      <w:r>
        <w:rPr>
          <w:rFonts w:hint="cs"/>
          <w:sz w:val="28"/>
          <w:szCs w:val="28"/>
          <w:rtl/>
          <w:lang w:bidi="ar-IQ"/>
        </w:rPr>
        <w:t xml:space="preserve">    والفن التجريدي يسمى أيضاً بالفن </w:t>
      </w:r>
      <w:proofErr w:type="spellStart"/>
      <w:r>
        <w:rPr>
          <w:rFonts w:hint="cs"/>
          <w:sz w:val="28"/>
          <w:szCs w:val="28"/>
          <w:rtl/>
          <w:lang w:bidi="ar-IQ"/>
        </w:rPr>
        <w:t>اللاصوري</w:t>
      </w:r>
      <w:proofErr w:type="spellEnd"/>
      <w:r>
        <w:rPr>
          <w:rFonts w:hint="cs"/>
          <w:sz w:val="28"/>
          <w:szCs w:val="28"/>
          <w:rtl/>
          <w:lang w:bidi="ar-IQ"/>
        </w:rPr>
        <w:t xml:space="preserve"> أو </w:t>
      </w:r>
      <w:proofErr w:type="spellStart"/>
      <w:r>
        <w:rPr>
          <w:rFonts w:hint="cs"/>
          <w:sz w:val="28"/>
          <w:szCs w:val="28"/>
          <w:rtl/>
          <w:lang w:bidi="ar-IQ"/>
        </w:rPr>
        <w:t>اللاموضوعي</w:t>
      </w:r>
      <w:proofErr w:type="spellEnd"/>
      <w:r>
        <w:rPr>
          <w:rFonts w:hint="cs"/>
          <w:sz w:val="28"/>
          <w:szCs w:val="28"/>
          <w:rtl/>
          <w:lang w:bidi="ar-IQ"/>
        </w:rPr>
        <w:t xml:space="preserve"> ، وهو </w:t>
      </w:r>
      <w:proofErr w:type="spellStart"/>
      <w:r>
        <w:rPr>
          <w:rFonts w:hint="cs"/>
          <w:sz w:val="28"/>
          <w:szCs w:val="28"/>
          <w:rtl/>
          <w:lang w:bidi="ar-IQ"/>
        </w:rPr>
        <w:t>إتجاهاً</w:t>
      </w:r>
      <w:proofErr w:type="spellEnd"/>
      <w:r>
        <w:rPr>
          <w:rFonts w:hint="cs"/>
          <w:sz w:val="28"/>
          <w:szCs w:val="28"/>
          <w:rtl/>
          <w:lang w:bidi="ar-IQ"/>
        </w:rPr>
        <w:t xml:space="preserve"> فنياً ظهر مع بداية القرن العشرين وتأكد وجوده في فترة ما بين الحربين الاولى والثانية العالميتين ، وبلغ القمة في بداية الخمسينات ، حيث بقى </w:t>
      </w:r>
      <w:r w:rsidR="002C6F33">
        <w:rPr>
          <w:rFonts w:hint="cs"/>
          <w:sz w:val="28"/>
          <w:szCs w:val="28"/>
          <w:rtl/>
          <w:lang w:bidi="ar-IQ"/>
        </w:rPr>
        <w:t>ظاهر مميز في القن العشرين</w:t>
      </w:r>
      <w:r w:rsidR="004F1130">
        <w:rPr>
          <w:rFonts w:hint="cs"/>
          <w:sz w:val="28"/>
          <w:szCs w:val="28"/>
          <w:rtl/>
          <w:lang w:bidi="ar-IQ"/>
        </w:rPr>
        <w:t xml:space="preserve">  ، وهذا الفن لا تشخيصي ، لا ينقل الطبيعة نقلاً حرفياً </w:t>
      </w:r>
      <w:r w:rsidR="00435B41">
        <w:rPr>
          <w:rFonts w:hint="cs"/>
          <w:sz w:val="28"/>
          <w:szCs w:val="28"/>
          <w:rtl/>
          <w:lang w:bidi="ar-IQ"/>
        </w:rPr>
        <w:t xml:space="preserve">، بل يهدف  إلى أن يكون الفن لذات الفن كهدف أساسي ورئيسي </w:t>
      </w:r>
      <w:r w:rsidR="004F1130" w:rsidRPr="004F1130">
        <w:rPr>
          <w:rFonts w:hint="cs"/>
          <w:sz w:val="28"/>
          <w:szCs w:val="28"/>
          <w:vertAlign w:val="superscript"/>
          <w:rtl/>
          <w:lang w:bidi="ar-IQ"/>
        </w:rPr>
        <w:t>(</w:t>
      </w:r>
      <w:r w:rsidR="002C6F33">
        <w:rPr>
          <w:rFonts w:hint="cs"/>
          <w:sz w:val="28"/>
          <w:szCs w:val="28"/>
          <w:rtl/>
          <w:lang w:bidi="ar-IQ"/>
        </w:rPr>
        <w:t xml:space="preserve"> </w:t>
      </w:r>
      <w:r w:rsidR="004F1130">
        <w:rPr>
          <w:rStyle w:val="a4"/>
          <w:sz w:val="28"/>
          <w:szCs w:val="28"/>
          <w:rtl/>
          <w:lang w:bidi="ar-IQ"/>
        </w:rPr>
        <w:footnoteReference w:id="6"/>
      </w:r>
      <w:r w:rsidR="004F1130" w:rsidRPr="004F1130">
        <w:rPr>
          <w:rFonts w:hint="cs"/>
          <w:sz w:val="28"/>
          <w:szCs w:val="28"/>
          <w:vertAlign w:val="superscript"/>
          <w:rtl/>
          <w:lang w:bidi="ar-IQ"/>
        </w:rPr>
        <w:t xml:space="preserve"> )</w:t>
      </w:r>
      <w:r w:rsidR="004F1130">
        <w:rPr>
          <w:rFonts w:hint="cs"/>
          <w:sz w:val="28"/>
          <w:szCs w:val="28"/>
          <w:vertAlign w:val="superscript"/>
          <w:rtl/>
          <w:lang w:bidi="ar-IQ"/>
        </w:rPr>
        <w:t xml:space="preserve"> .</w:t>
      </w:r>
      <w:r w:rsidR="00435B41">
        <w:rPr>
          <w:rFonts w:hint="cs"/>
          <w:sz w:val="28"/>
          <w:szCs w:val="28"/>
          <w:vertAlign w:val="superscript"/>
          <w:rtl/>
          <w:lang w:bidi="ar-IQ"/>
        </w:rPr>
        <w:t xml:space="preserve"> </w:t>
      </w:r>
    </w:p>
    <w:p w:rsidR="00435B41" w:rsidRDefault="00435B41" w:rsidP="00435B41">
      <w:pPr>
        <w:bidi/>
        <w:rPr>
          <w:sz w:val="28"/>
          <w:szCs w:val="28"/>
          <w:rtl/>
          <w:lang w:bidi="ar-IQ"/>
        </w:rPr>
      </w:pPr>
      <w:r>
        <w:rPr>
          <w:rFonts w:hint="cs"/>
          <w:sz w:val="28"/>
          <w:szCs w:val="28"/>
          <w:rtl/>
          <w:lang w:bidi="ar-IQ"/>
        </w:rPr>
        <w:t xml:space="preserve">  أما الفن التجريدي فهو تيار فني ذاع صيته في مرحلة الاولى في عام 1911 عندما نشر الفنان </w:t>
      </w:r>
      <w:proofErr w:type="spellStart"/>
      <w:r>
        <w:rPr>
          <w:rFonts w:hint="cs"/>
          <w:sz w:val="28"/>
          <w:szCs w:val="28"/>
          <w:rtl/>
          <w:lang w:bidi="ar-IQ"/>
        </w:rPr>
        <w:t>الكاندنسكي</w:t>
      </w:r>
      <w:proofErr w:type="spellEnd"/>
      <w:r>
        <w:rPr>
          <w:rFonts w:hint="cs"/>
          <w:sz w:val="28"/>
          <w:szCs w:val="28"/>
          <w:rtl/>
          <w:lang w:bidi="ar-IQ"/>
        </w:rPr>
        <w:t xml:space="preserve"> كراس يلخص </w:t>
      </w:r>
      <w:r w:rsidR="00614213">
        <w:rPr>
          <w:rFonts w:hint="cs"/>
          <w:sz w:val="28"/>
          <w:szCs w:val="28"/>
          <w:rtl/>
          <w:lang w:bidi="ar-IQ"/>
        </w:rPr>
        <w:t>فيه ( فلسفته بحدود التجريد ) ومنذ تلك اللحظة أصبح التجريد سمة طاغية في الفن الحديث</w:t>
      </w:r>
      <w:r w:rsidR="00614213" w:rsidRPr="00614213">
        <w:rPr>
          <w:rFonts w:hint="cs"/>
          <w:sz w:val="28"/>
          <w:szCs w:val="28"/>
          <w:vertAlign w:val="superscript"/>
          <w:rtl/>
          <w:lang w:bidi="ar-IQ"/>
        </w:rPr>
        <w:t>(</w:t>
      </w:r>
      <w:r w:rsidR="00614213">
        <w:rPr>
          <w:rStyle w:val="a4"/>
          <w:sz w:val="28"/>
          <w:szCs w:val="28"/>
          <w:rtl/>
          <w:lang w:bidi="ar-IQ"/>
        </w:rPr>
        <w:footnoteReference w:id="7"/>
      </w:r>
      <w:r w:rsidR="00614213">
        <w:rPr>
          <w:rFonts w:hint="cs"/>
          <w:sz w:val="28"/>
          <w:szCs w:val="28"/>
          <w:vertAlign w:val="superscript"/>
          <w:rtl/>
          <w:lang w:bidi="ar-IQ"/>
        </w:rPr>
        <w:t>)</w:t>
      </w:r>
      <w:r w:rsidR="00614213">
        <w:rPr>
          <w:rFonts w:hint="cs"/>
          <w:sz w:val="28"/>
          <w:szCs w:val="28"/>
          <w:rtl/>
          <w:lang w:bidi="ar-IQ"/>
        </w:rPr>
        <w:t xml:space="preserve">. </w:t>
      </w:r>
    </w:p>
    <w:p w:rsidR="002B64F3" w:rsidRDefault="002B64F3" w:rsidP="002B64F3">
      <w:pPr>
        <w:bidi/>
        <w:rPr>
          <w:sz w:val="28"/>
          <w:szCs w:val="28"/>
          <w:rtl/>
          <w:lang w:bidi="ar-IQ"/>
        </w:rPr>
      </w:pPr>
      <w:r>
        <w:rPr>
          <w:rFonts w:hint="cs"/>
          <w:sz w:val="28"/>
          <w:szCs w:val="28"/>
          <w:rtl/>
          <w:lang w:bidi="ar-IQ"/>
        </w:rPr>
        <w:t xml:space="preserve">   في ضوء ما تقدم يستعرض الباحث المنجز الفني</w:t>
      </w:r>
      <w:r w:rsidR="00346977">
        <w:rPr>
          <w:rFonts w:hint="cs"/>
          <w:sz w:val="28"/>
          <w:szCs w:val="28"/>
          <w:rtl/>
          <w:lang w:bidi="ar-IQ"/>
        </w:rPr>
        <w:t xml:space="preserve"> ( كتابات على الجدار)</w:t>
      </w:r>
      <w:r>
        <w:rPr>
          <w:rFonts w:hint="cs"/>
          <w:sz w:val="28"/>
          <w:szCs w:val="28"/>
          <w:rtl/>
          <w:lang w:bidi="ar-IQ"/>
        </w:rPr>
        <w:t xml:space="preserve"> للفنان العراقي ( حسن شاكر آل سعيد ) </w:t>
      </w:r>
      <w:r w:rsidR="00346977">
        <w:rPr>
          <w:rFonts w:hint="cs"/>
          <w:sz w:val="28"/>
          <w:szCs w:val="28"/>
          <w:rtl/>
          <w:lang w:bidi="ar-IQ"/>
        </w:rPr>
        <w:t>.</w:t>
      </w:r>
    </w:p>
    <w:p w:rsidR="00A413B7" w:rsidRDefault="00A413B7" w:rsidP="00A413B7">
      <w:pPr>
        <w:bidi/>
        <w:rPr>
          <w:sz w:val="28"/>
          <w:szCs w:val="28"/>
          <w:rtl/>
          <w:lang w:bidi="ar-IQ"/>
        </w:rPr>
      </w:pPr>
    </w:p>
    <w:p w:rsidR="00A413B7" w:rsidRDefault="00A413B7" w:rsidP="00A413B7">
      <w:pPr>
        <w:bidi/>
        <w:rPr>
          <w:sz w:val="28"/>
          <w:szCs w:val="28"/>
          <w:rtl/>
          <w:lang w:bidi="ar-IQ"/>
        </w:rPr>
      </w:pPr>
    </w:p>
    <w:p w:rsidR="00A413B7" w:rsidRDefault="00A413B7" w:rsidP="00A413B7">
      <w:pPr>
        <w:bidi/>
        <w:rPr>
          <w:sz w:val="28"/>
          <w:szCs w:val="28"/>
          <w:rtl/>
          <w:lang w:bidi="ar-IQ"/>
        </w:rPr>
      </w:pPr>
    </w:p>
    <w:p w:rsidR="00A413B7" w:rsidRDefault="00A413B7" w:rsidP="00A413B7">
      <w:pPr>
        <w:bidi/>
        <w:rPr>
          <w:sz w:val="28"/>
          <w:szCs w:val="28"/>
          <w:rtl/>
          <w:lang w:bidi="ar-IQ"/>
        </w:rPr>
      </w:pPr>
    </w:p>
    <w:p w:rsidR="00A413B7" w:rsidRDefault="00A413B7" w:rsidP="00A413B7">
      <w:pPr>
        <w:bidi/>
        <w:rPr>
          <w:sz w:val="28"/>
          <w:szCs w:val="28"/>
          <w:rtl/>
          <w:lang w:bidi="ar-IQ"/>
        </w:rPr>
      </w:pPr>
    </w:p>
    <w:p w:rsidR="00A413B7" w:rsidRDefault="00A413B7" w:rsidP="00A413B7">
      <w:pPr>
        <w:bidi/>
        <w:rPr>
          <w:sz w:val="28"/>
          <w:szCs w:val="28"/>
          <w:rtl/>
          <w:lang w:bidi="ar-IQ"/>
        </w:rPr>
      </w:pPr>
    </w:p>
    <w:p w:rsidR="00A413B7" w:rsidRDefault="00A413B7" w:rsidP="00A413B7">
      <w:pPr>
        <w:bidi/>
        <w:rPr>
          <w:sz w:val="28"/>
          <w:szCs w:val="28"/>
          <w:rtl/>
          <w:lang w:bidi="ar-IQ"/>
        </w:rPr>
      </w:pPr>
    </w:p>
    <w:p w:rsidR="00A413B7" w:rsidRDefault="00A413B7" w:rsidP="00A413B7">
      <w:pPr>
        <w:bidi/>
        <w:rPr>
          <w:sz w:val="28"/>
          <w:szCs w:val="28"/>
          <w:rtl/>
          <w:lang w:bidi="ar-IQ"/>
        </w:rPr>
      </w:pPr>
    </w:p>
    <w:p w:rsidR="00A413B7" w:rsidRPr="00A413B7" w:rsidRDefault="00A413B7" w:rsidP="00A413B7">
      <w:pPr>
        <w:bidi/>
        <w:spacing w:after="0" w:line="360" w:lineRule="auto"/>
        <w:jc w:val="lowKashida"/>
        <w:rPr>
          <w:rFonts w:ascii="Times New Roman" w:eastAsia="Times New Roman" w:hAnsi="Times New Roman" w:cs="Times New Roman"/>
          <w:b/>
          <w:bCs/>
          <w:sz w:val="28"/>
          <w:szCs w:val="28"/>
          <w:rtl/>
          <w:lang w:bidi="ar-IQ"/>
        </w:rPr>
      </w:pPr>
      <w:r w:rsidRPr="00A413B7">
        <w:rPr>
          <w:rFonts w:ascii="Times New Roman" w:eastAsia="Times New Roman" w:hAnsi="Times New Roman" w:cs="Times New Roman" w:hint="cs"/>
          <w:b/>
          <w:bCs/>
          <w:sz w:val="28"/>
          <w:szCs w:val="28"/>
          <w:rtl/>
          <w:lang w:bidi="ar-IQ"/>
        </w:rPr>
        <w:lastRenderedPageBreak/>
        <w:t>أسم الفنان : شاكر حسن آل سعيد .</w:t>
      </w:r>
    </w:p>
    <w:p w:rsidR="00A413B7" w:rsidRPr="00A413B7" w:rsidRDefault="00A413B7" w:rsidP="00A413B7">
      <w:pPr>
        <w:bidi/>
        <w:spacing w:after="0" w:line="360" w:lineRule="auto"/>
        <w:jc w:val="lowKashida"/>
        <w:rPr>
          <w:rFonts w:ascii="Times New Roman" w:eastAsia="Times New Roman" w:hAnsi="Times New Roman" w:cs="Times New Roman"/>
          <w:b/>
          <w:bCs/>
          <w:sz w:val="28"/>
          <w:szCs w:val="28"/>
          <w:rtl/>
          <w:lang w:bidi="ar-IQ"/>
        </w:rPr>
      </w:pPr>
      <w:r w:rsidRPr="00A413B7">
        <w:rPr>
          <w:rFonts w:ascii="Times New Roman" w:eastAsia="Times New Roman" w:hAnsi="Times New Roman" w:cs="Times New Roman" w:hint="cs"/>
          <w:b/>
          <w:bCs/>
          <w:sz w:val="28"/>
          <w:szCs w:val="28"/>
          <w:rtl/>
          <w:lang w:bidi="ar-IQ"/>
        </w:rPr>
        <w:t>أسم العمل: كتابات على جدار .</w:t>
      </w:r>
    </w:p>
    <w:p w:rsidR="00A413B7" w:rsidRPr="00A413B7" w:rsidRDefault="00A413B7" w:rsidP="00A413B7">
      <w:pPr>
        <w:bidi/>
        <w:spacing w:after="0" w:line="360" w:lineRule="auto"/>
        <w:jc w:val="lowKashida"/>
        <w:rPr>
          <w:rFonts w:ascii="Times New Roman" w:eastAsia="Times New Roman" w:hAnsi="Times New Roman" w:cs="Times New Roman"/>
          <w:b/>
          <w:bCs/>
          <w:sz w:val="28"/>
          <w:szCs w:val="28"/>
          <w:rtl/>
          <w:lang w:bidi="ar-IQ"/>
        </w:rPr>
      </w:pPr>
      <w:r w:rsidRPr="00A413B7">
        <w:rPr>
          <w:rFonts w:ascii="Times New Roman" w:eastAsia="Times New Roman" w:hAnsi="Times New Roman" w:cs="Times New Roman" w:hint="cs"/>
          <w:b/>
          <w:bCs/>
          <w:sz w:val="28"/>
          <w:szCs w:val="28"/>
          <w:rtl/>
          <w:lang w:bidi="ar-IQ"/>
        </w:rPr>
        <w:t>القياس: 120 × 120سم .</w:t>
      </w:r>
    </w:p>
    <w:p w:rsidR="00A413B7" w:rsidRPr="00A413B7" w:rsidRDefault="00A413B7" w:rsidP="00A413B7">
      <w:pPr>
        <w:bidi/>
        <w:spacing w:after="0" w:line="360" w:lineRule="auto"/>
        <w:jc w:val="lowKashida"/>
        <w:rPr>
          <w:rFonts w:ascii="Times New Roman" w:eastAsia="Times New Roman" w:hAnsi="Times New Roman" w:cs="Times New Roman"/>
          <w:b/>
          <w:bCs/>
          <w:sz w:val="28"/>
          <w:szCs w:val="28"/>
          <w:rtl/>
          <w:lang w:bidi="ar-IQ"/>
        </w:rPr>
      </w:pPr>
      <w:r w:rsidRPr="00A413B7">
        <w:rPr>
          <w:rFonts w:ascii="Times New Roman" w:eastAsia="Times New Roman" w:hAnsi="Times New Roman" w:cs="Times New Roman" w:hint="cs"/>
          <w:b/>
          <w:bCs/>
          <w:sz w:val="28"/>
          <w:szCs w:val="28"/>
          <w:rtl/>
          <w:lang w:bidi="ar-IQ"/>
        </w:rPr>
        <w:t xml:space="preserve">المادة :  زيت على </w:t>
      </w:r>
      <w:proofErr w:type="spellStart"/>
      <w:r w:rsidRPr="00A413B7">
        <w:rPr>
          <w:rFonts w:ascii="Times New Roman" w:eastAsia="Times New Roman" w:hAnsi="Times New Roman" w:cs="Times New Roman" w:hint="cs"/>
          <w:b/>
          <w:bCs/>
          <w:sz w:val="28"/>
          <w:szCs w:val="28"/>
          <w:rtl/>
          <w:lang w:bidi="ar-IQ"/>
        </w:rPr>
        <w:t>فايبر</w:t>
      </w:r>
      <w:proofErr w:type="spellEnd"/>
      <w:r w:rsidRPr="00A413B7">
        <w:rPr>
          <w:rFonts w:ascii="Times New Roman" w:eastAsia="Times New Roman" w:hAnsi="Times New Roman" w:cs="Times New Roman" w:hint="cs"/>
          <w:b/>
          <w:bCs/>
          <w:sz w:val="28"/>
          <w:szCs w:val="28"/>
          <w:rtl/>
          <w:lang w:bidi="ar-IQ"/>
        </w:rPr>
        <w:t xml:space="preserve"> . </w:t>
      </w:r>
    </w:p>
    <w:p w:rsidR="00A413B7" w:rsidRPr="00A413B7" w:rsidRDefault="00A413B7" w:rsidP="00A413B7">
      <w:pPr>
        <w:bidi/>
        <w:spacing w:after="0" w:line="360" w:lineRule="auto"/>
        <w:jc w:val="lowKashida"/>
        <w:rPr>
          <w:rFonts w:ascii="Times New Roman" w:eastAsia="Times New Roman" w:hAnsi="Times New Roman" w:cs="Times New Roman"/>
          <w:b/>
          <w:bCs/>
          <w:sz w:val="28"/>
          <w:szCs w:val="28"/>
          <w:rtl/>
          <w:lang w:bidi="ar-IQ"/>
        </w:rPr>
      </w:pPr>
      <w:r w:rsidRPr="00A413B7">
        <w:rPr>
          <w:rFonts w:ascii="Times New Roman" w:eastAsia="Times New Roman" w:hAnsi="Times New Roman" w:cs="Times New Roman" w:hint="cs"/>
          <w:b/>
          <w:bCs/>
          <w:sz w:val="28"/>
          <w:szCs w:val="28"/>
          <w:rtl/>
          <w:lang w:bidi="ar-IQ"/>
        </w:rPr>
        <w:t>تاريخ الإنتاج : 1978م .</w:t>
      </w:r>
    </w:p>
    <w:p w:rsidR="00A413B7" w:rsidRPr="00A413B7" w:rsidRDefault="00A413B7" w:rsidP="00A413B7">
      <w:pPr>
        <w:bidi/>
        <w:spacing w:after="0" w:line="360" w:lineRule="auto"/>
        <w:jc w:val="lowKashida"/>
        <w:rPr>
          <w:rFonts w:ascii="Times New Roman" w:eastAsia="Times New Roman" w:hAnsi="Times New Roman" w:cs="Times New Roman"/>
          <w:b/>
          <w:bCs/>
          <w:sz w:val="28"/>
          <w:szCs w:val="28"/>
          <w:rtl/>
          <w:lang w:bidi="ar-IQ"/>
        </w:rPr>
      </w:pPr>
      <w:proofErr w:type="spellStart"/>
      <w:r w:rsidRPr="00A413B7">
        <w:rPr>
          <w:rFonts w:ascii="Times New Roman" w:eastAsia="Times New Roman" w:hAnsi="Times New Roman" w:cs="Times New Roman" w:hint="cs"/>
          <w:b/>
          <w:bCs/>
          <w:sz w:val="28"/>
          <w:szCs w:val="28"/>
          <w:rtl/>
          <w:lang w:bidi="ar-IQ"/>
        </w:rPr>
        <w:t>العائدية</w:t>
      </w:r>
      <w:proofErr w:type="spellEnd"/>
      <w:r w:rsidRPr="00A413B7">
        <w:rPr>
          <w:rFonts w:ascii="Times New Roman" w:eastAsia="Times New Roman" w:hAnsi="Times New Roman" w:cs="Times New Roman" w:hint="cs"/>
          <w:b/>
          <w:bCs/>
          <w:sz w:val="28"/>
          <w:szCs w:val="28"/>
          <w:rtl/>
          <w:lang w:bidi="ar-IQ"/>
        </w:rPr>
        <w:t xml:space="preserve"> : مركز بغداد للفنون .</w:t>
      </w:r>
    </w:p>
    <w:p w:rsidR="00A413B7" w:rsidRDefault="00A413B7" w:rsidP="00A413B7">
      <w:pPr>
        <w:bidi/>
        <w:rPr>
          <w:sz w:val="28"/>
          <w:szCs w:val="28"/>
          <w:rtl/>
          <w:lang w:bidi="ar-IQ"/>
        </w:rPr>
      </w:pPr>
    </w:p>
    <w:p w:rsidR="00346977" w:rsidRDefault="00A413B7" w:rsidP="00346977">
      <w:pPr>
        <w:bidi/>
        <w:rPr>
          <w:sz w:val="28"/>
          <w:szCs w:val="28"/>
          <w:rtl/>
          <w:lang w:bidi="ar-IQ"/>
        </w:rPr>
      </w:pPr>
      <w:r>
        <w:rPr>
          <w:noProof/>
          <w:sz w:val="28"/>
          <w:szCs w:val="28"/>
        </w:rPr>
        <w:drawing>
          <wp:inline distT="0" distB="0" distL="0" distR="0" wp14:anchorId="67A55F15">
            <wp:extent cx="6543675" cy="604837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3956" cy="6048635"/>
                    </a:xfrm>
                    <a:prstGeom prst="rect">
                      <a:avLst/>
                    </a:prstGeom>
                    <a:noFill/>
                  </pic:spPr>
                </pic:pic>
              </a:graphicData>
            </a:graphic>
          </wp:inline>
        </w:drawing>
      </w:r>
    </w:p>
    <w:p w:rsidR="00795091" w:rsidRDefault="002A55E2" w:rsidP="00614213">
      <w:pPr>
        <w:bidi/>
        <w:rPr>
          <w:sz w:val="28"/>
          <w:szCs w:val="28"/>
          <w:rtl/>
          <w:lang w:bidi="ar-IQ"/>
        </w:rPr>
      </w:pPr>
      <w:r>
        <w:rPr>
          <w:rFonts w:hint="cs"/>
          <w:sz w:val="28"/>
          <w:szCs w:val="28"/>
          <w:rtl/>
          <w:lang w:bidi="ar-IQ"/>
        </w:rPr>
        <w:lastRenderedPageBreak/>
        <w:t xml:space="preserve">   الفنان ( شاكر حسن آل سعيد ) </w:t>
      </w:r>
      <w:r w:rsidR="00795091">
        <w:rPr>
          <w:rFonts w:hint="cs"/>
          <w:sz w:val="28"/>
          <w:szCs w:val="28"/>
          <w:rtl/>
          <w:lang w:bidi="ar-IQ"/>
        </w:rPr>
        <w:t xml:space="preserve">هو من أبرز الرسامين الذين </w:t>
      </w:r>
      <w:proofErr w:type="spellStart"/>
      <w:r w:rsidR="00795091">
        <w:rPr>
          <w:rFonts w:hint="cs"/>
          <w:sz w:val="28"/>
          <w:szCs w:val="28"/>
          <w:rtl/>
          <w:lang w:bidi="ar-IQ"/>
        </w:rPr>
        <w:t>تأثرو</w:t>
      </w:r>
      <w:proofErr w:type="spellEnd"/>
      <w:r w:rsidR="00795091">
        <w:rPr>
          <w:rFonts w:hint="cs"/>
          <w:sz w:val="28"/>
          <w:szCs w:val="28"/>
          <w:rtl/>
          <w:lang w:bidi="ar-IQ"/>
        </w:rPr>
        <w:t xml:space="preserve"> بالصوفية حيث كانت </w:t>
      </w:r>
      <w:proofErr w:type="spellStart"/>
      <w:r w:rsidR="00795091">
        <w:rPr>
          <w:rFonts w:hint="cs"/>
          <w:sz w:val="28"/>
          <w:szCs w:val="28"/>
          <w:rtl/>
          <w:lang w:bidi="ar-IQ"/>
        </w:rPr>
        <w:t>كانت</w:t>
      </w:r>
      <w:proofErr w:type="spellEnd"/>
      <w:r w:rsidR="00795091">
        <w:rPr>
          <w:rFonts w:hint="cs"/>
          <w:sz w:val="28"/>
          <w:szCs w:val="28"/>
          <w:rtl/>
          <w:lang w:bidi="ar-IQ"/>
        </w:rPr>
        <w:t xml:space="preserve"> هذه النزعة لها </w:t>
      </w:r>
      <w:r w:rsidR="00B727A6">
        <w:rPr>
          <w:rFonts w:hint="cs"/>
          <w:sz w:val="28"/>
          <w:szCs w:val="28"/>
          <w:rtl/>
          <w:lang w:bidi="ar-IQ"/>
        </w:rPr>
        <w:t>انعكاسات</w:t>
      </w:r>
      <w:r w:rsidR="00795091">
        <w:rPr>
          <w:rFonts w:hint="cs"/>
          <w:sz w:val="28"/>
          <w:szCs w:val="28"/>
          <w:rtl/>
          <w:lang w:bidi="ar-IQ"/>
        </w:rPr>
        <w:t xml:space="preserve"> واضحة في منجزاته الابداعية الفنية ... من خلال أتباعه للقواعد الصوفية للتوصل إلى المعارف الحدسية ..</w:t>
      </w:r>
    </w:p>
    <w:p w:rsidR="00795091" w:rsidRDefault="00795091" w:rsidP="00795091">
      <w:pPr>
        <w:bidi/>
        <w:rPr>
          <w:sz w:val="28"/>
          <w:szCs w:val="28"/>
          <w:rtl/>
          <w:lang w:bidi="ar-IQ"/>
        </w:rPr>
      </w:pPr>
      <w:r>
        <w:rPr>
          <w:rFonts w:hint="cs"/>
          <w:sz w:val="28"/>
          <w:szCs w:val="28"/>
          <w:rtl/>
          <w:lang w:bidi="ar-IQ"/>
        </w:rPr>
        <w:t xml:space="preserve">     وذلك يتطلب منه اجتياز عدة مراحل التي هي الزهد والصبر والاخلاص والتخلي هذه المقامات التي سوف تؤهله للوصول الى التجرد الحقيقي .</w:t>
      </w:r>
    </w:p>
    <w:p w:rsidR="00795091" w:rsidRDefault="00795091" w:rsidP="00795091">
      <w:pPr>
        <w:bidi/>
        <w:rPr>
          <w:sz w:val="28"/>
          <w:szCs w:val="28"/>
          <w:rtl/>
          <w:lang w:bidi="ar-IQ"/>
        </w:rPr>
      </w:pPr>
      <w:r>
        <w:rPr>
          <w:rFonts w:hint="cs"/>
          <w:sz w:val="28"/>
          <w:szCs w:val="28"/>
          <w:rtl/>
          <w:lang w:bidi="ar-IQ"/>
        </w:rPr>
        <w:t xml:space="preserve">     وهذا يتشابه كثيراً مع مبادئ ( افلاطون ) الفلسفية والتي هي أقرب الى الفلسفة الصوفية ، التي هي تنتهي الى نوع من الطهارة الروحية التي ترتفع بالنفس من العالم الحسي الى عالم الحقائق الروحية الذي يعلو على الحس ، والذي يلهم من يصل الى تأمله بالشوق الدائم والعزوف عن العالم الحسي ، فالجمال هو الخير يستمد العقل جماله ومن العقل تستمد النفس جمالها .</w:t>
      </w:r>
    </w:p>
    <w:p w:rsidR="00FE595F" w:rsidRDefault="006531A9" w:rsidP="00795091">
      <w:pPr>
        <w:bidi/>
        <w:rPr>
          <w:sz w:val="28"/>
          <w:szCs w:val="28"/>
          <w:rtl/>
          <w:lang w:bidi="ar-IQ"/>
        </w:rPr>
      </w:pPr>
      <w:r>
        <w:rPr>
          <w:rFonts w:hint="cs"/>
          <w:sz w:val="28"/>
          <w:szCs w:val="28"/>
          <w:rtl/>
          <w:lang w:bidi="ar-IQ"/>
        </w:rPr>
        <w:t xml:space="preserve">إن ( آل سعيد ) يجعل من البعد الواحد المرتكز الاساسي في خطاباته البصرية ذات المنحى الصوفي ، فأستخدم </w:t>
      </w:r>
      <w:r w:rsidR="00FE595F">
        <w:rPr>
          <w:rFonts w:hint="cs"/>
          <w:sz w:val="28"/>
          <w:szCs w:val="28"/>
          <w:rtl/>
          <w:lang w:bidi="ar-IQ"/>
        </w:rPr>
        <w:t>الحرف العربي و أعتمد النقطة والخط ، في هذا العمل ينطلق الفنان بمكوناته الفكرية والمعرفية والنفسية من نظرة فلسفية تأملية تخترق مكونات العالم الحسي إلى عالم مثالي ما ورائي بأسلوبه التجريدي ، فمنجزه هذا يشكل مغايرة للواقع المألوف ..</w:t>
      </w:r>
    </w:p>
    <w:p w:rsidR="00EA0A6B" w:rsidRDefault="00FE595F" w:rsidP="00B727A6">
      <w:pPr>
        <w:bidi/>
        <w:rPr>
          <w:sz w:val="28"/>
          <w:szCs w:val="28"/>
          <w:rtl/>
          <w:lang w:bidi="ar-IQ"/>
        </w:rPr>
      </w:pPr>
      <w:r>
        <w:rPr>
          <w:rFonts w:hint="cs"/>
          <w:sz w:val="28"/>
          <w:szCs w:val="28"/>
          <w:rtl/>
          <w:lang w:bidi="ar-IQ"/>
        </w:rPr>
        <w:t xml:space="preserve">     هذا المنجز المربع الشكل والذي بداخله مربع ثاني أبيض</w:t>
      </w:r>
      <w:r w:rsidR="00181FF6">
        <w:rPr>
          <w:rFonts w:hint="cs"/>
          <w:sz w:val="28"/>
          <w:szCs w:val="28"/>
          <w:rtl/>
          <w:lang w:bidi="ar-IQ"/>
        </w:rPr>
        <w:t xml:space="preserve"> اللون والذي أستقر على ارضية مستطيلة الشكل وضف فيه الفنان الاشكال الهندسية التي أشاد بها ( افلاطون ) التي لها دلالات روحية ذات صلة بجمالية </w:t>
      </w:r>
      <w:r w:rsidR="00B727A6">
        <w:rPr>
          <w:rFonts w:hint="cs"/>
          <w:sz w:val="28"/>
          <w:szCs w:val="28"/>
          <w:rtl/>
          <w:lang w:bidi="ar-IQ"/>
        </w:rPr>
        <w:t xml:space="preserve">مطلقة مثالية .. وهنا يكشف لنا الفنان من خلال النقطة والخط والحرف عن تأملاته و </w:t>
      </w:r>
      <w:proofErr w:type="spellStart"/>
      <w:r w:rsidR="00B727A6">
        <w:rPr>
          <w:rFonts w:hint="cs"/>
          <w:sz w:val="28"/>
          <w:szCs w:val="28"/>
          <w:rtl/>
          <w:lang w:bidi="ar-IQ"/>
        </w:rPr>
        <w:t>استبطاناته</w:t>
      </w:r>
      <w:proofErr w:type="spellEnd"/>
      <w:r w:rsidR="00B727A6">
        <w:rPr>
          <w:rFonts w:hint="cs"/>
          <w:sz w:val="28"/>
          <w:szCs w:val="28"/>
          <w:rtl/>
          <w:lang w:bidi="ar-IQ"/>
        </w:rPr>
        <w:t xml:space="preserve"> ، فالنقطة هي اصل الوجود وعند ( آل سعيد ) نواة الابتكار الفني ، ورمز الخلق والابداع ، وهذا استنادا على ما </w:t>
      </w:r>
      <w:proofErr w:type="spellStart"/>
      <w:r w:rsidR="00B727A6">
        <w:rPr>
          <w:rFonts w:hint="cs"/>
          <w:sz w:val="28"/>
          <w:szCs w:val="28"/>
          <w:rtl/>
          <w:lang w:bidi="ar-IQ"/>
        </w:rPr>
        <w:t>يعتقده</w:t>
      </w:r>
      <w:proofErr w:type="spellEnd"/>
      <w:r w:rsidR="00B727A6">
        <w:rPr>
          <w:rFonts w:hint="cs"/>
          <w:sz w:val="28"/>
          <w:szCs w:val="28"/>
          <w:rtl/>
          <w:lang w:bidi="ar-IQ"/>
        </w:rPr>
        <w:t xml:space="preserve"> ( افلاطون ) من أن الابداع هو ألهام من الرب </w:t>
      </w:r>
      <w:r w:rsidR="00181FF6">
        <w:rPr>
          <w:rFonts w:hint="cs"/>
          <w:sz w:val="28"/>
          <w:szCs w:val="28"/>
          <w:rtl/>
          <w:lang w:bidi="ar-IQ"/>
        </w:rPr>
        <w:t xml:space="preserve"> </w:t>
      </w:r>
      <w:r w:rsidR="00B727A6">
        <w:rPr>
          <w:rFonts w:hint="cs"/>
          <w:sz w:val="28"/>
          <w:szCs w:val="28"/>
          <w:rtl/>
          <w:lang w:bidi="ar-IQ"/>
        </w:rPr>
        <w:t xml:space="preserve">، كما شكل كل من حرف الالف والواو والراء بالتفاعل مع النقطة علاقة دائرية تواصلية ذات صيرورة مستمرة توصل الى أسم ( الله) جعل الفنان ( آل سعيد ) الالف والام في أسم ( الله ) بلون باهت شفاف ، وذلك </w:t>
      </w:r>
      <w:r w:rsidR="002E22C9">
        <w:rPr>
          <w:rFonts w:hint="cs"/>
          <w:sz w:val="28"/>
          <w:szCs w:val="28"/>
          <w:rtl/>
          <w:lang w:bidi="ar-IQ"/>
        </w:rPr>
        <w:t>للإشارة</w:t>
      </w:r>
      <w:r w:rsidR="00455814">
        <w:rPr>
          <w:rFonts w:hint="cs"/>
          <w:sz w:val="28"/>
          <w:szCs w:val="28"/>
          <w:rtl/>
          <w:lang w:bidi="ar-IQ"/>
        </w:rPr>
        <w:t xml:space="preserve"> الى أن في حالة حذف هذين الحرفين يبقى من الاسم ( له ) فقط أي اشارة الى ان الامر كله يرجع لله تعالى فهو الاول والاخر والضاهر والباطن ، فمن هنا نجد ( آل سعيد ) يقترب من مثالية أفلاطون </w:t>
      </w:r>
      <w:r w:rsidR="00EA0A6B">
        <w:rPr>
          <w:rFonts w:hint="cs"/>
          <w:sz w:val="28"/>
          <w:szCs w:val="28"/>
          <w:rtl/>
          <w:lang w:bidi="ar-IQ"/>
        </w:rPr>
        <w:t>التي تهدف الى الانتاج الفني أي إنتاج أشياء جميلة والترفع عن المحسوسات الناقصة الى عالم المثل الذي تنتهي اليه كل المحسوسات .</w:t>
      </w:r>
    </w:p>
    <w:p w:rsidR="002E22C9" w:rsidRDefault="00EA0A6B" w:rsidP="002E22C9">
      <w:pPr>
        <w:bidi/>
        <w:rPr>
          <w:sz w:val="28"/>
          <w:szCs w:val="28"/>
          <w:rtl/>
          <w:lang w:bidi="ar-IQ"/>
        </w:rPr>
      </w:pPr>
      <w:r>
        <w:rPr>
          <w:rFonts w:hint="cs"/>
          <w:sz w:val="28"/>
          <w:szCs w:val="28"/>
          <w:rtl/>
          <w:lang w:bidi="ar-IQ"/>
        </w:rPr>
        <w:t xml:space="preserve">    لذا فالمثالية الافلاطونية تتجلى في هذا المنجز البصري </w:t>
      </w:r>
      <w:r w:rsidR="002E22C9">
        <w:rPr>
          <w:rFonts w:hint="cs"/>
          <w:sz w:val="28"/>
          <w:szCs w:val="28"/>
          <w:rtl/>
          <w:lang w:bidi="ar-IQ"/>
        </w:rPr>
        <w:t xml:space="preserve">من خلال توظيف الاشكال الهندسية ، ومن خلال النزعة الصوفية التي انعكست على منجز الفنان وتقاربها مع النزعة الصوفية الافلاطونية ، حيث اندمجت في نفس العمل الفني .  </w:t>
      </w:r>
      <w:r w:rsidR="00FE595F">
        <w:rPr>
          <w:rFonts w:hint="cs"/>
          <w:sz w:val="28"/>
          <w:szCs w:val="28"/>
          <w:rtl/>
          <w:lang w:bidi="ar-IQ"/>
        </w:rPr>
        <w:t xml:space="preserve">  </w:t>
      </w:r>
      <w:r w:rsidR="00614213">
        <w:rPr>
          <w:rFonts w:hint="cs"/>
          <w:sz w:val="28"/>
          <w:szCs w:val="28"/>
          <w:rtl/>
          <w:lang w:bidi="ar-IQ"/>
        </w:rPr>
        <w:t xml:space="preserve">    </w:t>
      </w:r>
    </w:p>
    <w:p w:rsidR="002E22C9" w:rsidRDefault="002E22C9" w:rsidP="002E22C9">
      <w:pPr>
        <w:bidi/>
        <w:rPr>
          <w:sz w:val="28"/>
          <w:szCs w:val="28"/>
          <w:rtl/>
          <w:lang w:bidi="ar-IQ"/>
        </w:rPr>
      </w:pPr>
    </w:p>
    <w:p w:rsidR="002E22C9" w:rsidRDefault="002E22C9" w:rsidP="002E22C9">
      <w:pPr>
        <w:bidi/>
        <w:rPr>
          <w:sz w:val="28"/>
          <w:szCs w:val="28"/>
          <w:rtl/>
          <w:lang w:bidi="ar-IQ"/>
        </w:rPr>
      </w:pPr>
    </w:p>
    <w:p w:rsidR="002E22C9" w:rsidRDefault="002E22C9" w:rsidP="002E22C9">
      <w:pPr>
        <w:bidi/>
        <w:rPr>
          <w:sz w:val="28"/>
          <w:szCs w:val="28"/>
          <w:rtl/>
          <w:lang w:bidi="ar-IQ"/>
        </w:rPr>
      </w:pPr>
    </w:p>
    <w:p w:rsidR="002E22C9" w:rsidRDefault="002E22C9" w:rsidP="002E22C9">
      <w:pPr>
        <w:bidi/>
        <w:rPr>
          <w:sz w:val="28"/>
          <w:szCs w:val="28"/>
          <w:rtl/>
          <w:lang w:bidi="ar-IQ"/>
        </w:rPr>
      </w:pPr>
    </w:p>
    <w:p w:rsidR="002E22C9" w:rsidRDefault="002E22C9" w:rsidP="002E22C9">
      <w:pPr>
        <w:bidi/>
        <w:rPr>
          <w:sz w:val="28"/>
          <w:szCs w:val="28"/>
          <w:rtl/>
          <w:lang w:bidi="ar-IQ"/>
        </w:rPr>
      </w:pPr>
    </w:p>
    <w:p w:rsidR="002E22C9" w:rsidRDefault="002E22C9" w:rsidP="002E22C9">
      <w:pPr>
        <w:bidi/>
        <w:rPr>
          <w:sz w:val="28"/>
          <w:szCs w:val="28"/>
          <w:rtl/>
          <w:lang w:bidi="ar-IQ"/>
        </w:rPr>
      </w:pPr>
    </w:p>
    <w:p w:rsidR="002E22C9" w:rsidRPr="002E22C9" w:rsidRDefault="002E22C9" w:rsidP="002E22C9">
      <w:pPr>
        <w:bidi/>
        <w:rPr>
          <w:b/>
          <w:bCs/>
          <w:sz w:val="36"/>
          <w:szCs w:val="36"/>
          <w:rtl/>
          <w:lang w:bidi="ar-IQ"/>
        </w:rPr>
      </w:pPr>
      <w:r>
        <w:rPr>
          <w:rFonts w:hint="cs"/>
          <w:b/>
          <w:bCs/>
          <w:sz w:val="36"/>
          <w:szCs w:val="36"/>
          <w:rtl/>
          <w:lang w:bidi="ar-IQ"/>
        </w:rPr>
        <w:lastRenderedPageBreak/>
        <w:t>ال</w:t>
      </w:r>
      <w:r w:rsidRPr="002E22C9">
        <w:rPr>
          <w:rFonts w:hint="cs"/>
          <w:b/>
          <w:bCs/>
          <w:sz w:val="36"/>
          <w:szCs w:val="36"/>
          <w:rtl/>
          <w:lang w:bidi="ar-IQ"/>
        </w:rPr>
        <w:t xml:space="preserve">مصادر </w:t>
      </w:r>
      <w:r w:rsidR="00614213" w:rsidRPr="002E22C9">
        <w:rPr>
          <w:rFonts w:hint="cs"/>
          <w:b/>
          <w:bCs/>
          <w:sz w:val="36"/>
          <w:szCs w:val="36"/>
          <w:rtl/>
          <w:lang w:bidi="ar-IQ"/>
        </w:rPr>
        <w:t xml:space="preserve"> </w:t>
      </w:r>
      <w:r w:rsidRPr="002E22C9">
        <w:rPr>
          <w:rFonts w:hint="cs"/>
          <w:b/>
          <w:bCs/>
          <w:sz w:val="36"/>
          <w:szCs w:val="36"/>
          <w:rtl/>
          <w:lang w:bidi="ar-IQ"/>
        </w:rPr>
        <w:t xml:space="preserve">:- </w:t>
      </w:r>
    </w:p>
    <w:p w:rsidR="002E22C9" w:rsidRPr="002E22C9" w:rsidRDefault="002E22C9" w:rsidP="002E22C9">
      <w:pPr>
        <w:numPr>
          <w:ilvl w:val="0"/>
          <w:numId w:val="3"/>
        </w:numPr>
        <w:bidi/>
        <w:rPr>
          <w:sz w:val="28"/>
          <w:szCs w:val="28"/>
          <w:rtl/>
          <w:lang w:bidi="ar-IQ"/>
        </w:rPr>
      </w:pPr>
      <w:r w:rsidRPr="002E22C9">
        <w:rPr>
          <w:rFonts w:hint="cs"/>
          <w:sz w:val="28"/>
          <w:szCs w:val="28"/>
          <w:rtl/>
          <w:lang w:bidi="ar-IQ"/>
        </w:rPr>
        <w:t xml:space="preserve">وادي ، علي </w:t>
      </w:r>
      <w:proofErr w:type="spellStart"/>
      <w:r w:rsidRPr="002E22C9">
        <w:rPr>
          <w:rFonts w:hint="cs"/>
          <w:sz w:val="28"/>
          <w:szCs w:val="28"/>
          <w:rtl/>
          <w:lang w:bidi="ar-IQ"/>
        </w:rPr>
        <w:t>شناوة</w:t>
      </w:r>
      <w:proofErr w:type="spellEnd"/>
      <w:r w:rsidRPr="002E22C9">
        <w:rPr>
          <w:rFonts w:hint="cs"/>
          <w:sz w:val="28"/>
          <w:szCs w:val="28"/>
          <w:rtl/>
          <w:lang w:bidi="ar-IQ"/>
        </w:rPr>
        <w:t xml:space="preserve"> : فلسفة الفن وعلم الجمال ، ط1 ، دار الصفاء للنشر والتوزيع ، عمان ،2012 ، ص21 .</w:t>
      </w:r>
    </w:p>
    <w:p w:rsidR="002E22C9" w:rsidRPr="002E22C9" w:rsidRDefault="002E22C9" w:rsidP="002E22C9">
      <w:pPr>
        <w:numPr>
          <w:ilvl w:val="0"/>
          <w:numId w:val="3"/>
        </w:numPr>
        <w:bidi/>
        <w:rPr>
          <w:sz w:val="28"/>
          <w:szCs w:val="28"/>
          <w:rtl/>
          <w:lang w:bidi="ar-IQ"/>
        </w:rPr>
      </w:pPr>
      <w:proofErr w:type="spellStart"/>
      <w:r w:rsidRPr="002E22C9">
        <w:rPr>
          <w:rFonts w:hint="cs"/>
          <w:sz w:val="28"/>
          <w:szCs w:val="28"/>
          <w:rtl/>
        </w:rPr>
        <w:t>زكارنه</w:t>
      </w:r>
      <w:proofErr w:type="spellEnd"/>
      <w:r w:rsidRPr="002E22C9">
        <w:rPr>
          <w:rFonts w:hint="cs"/>
          <w:sz w:val="28"/>
          <w:szCs w:val="28"/>
          <w:rtl/>
        </w:rPr>
        <w:t xml:space="preserve"> ، هديل بسام ، المدخل في علم الجمال ، المكتبة الوطنية ، 1993 ، ص 21 .</w:t>
      </w:r>
    </w:p>
    <w:p w:rsidR="002E22C9" w:rsidRPr="002E22C9" w:rsidRDefault="002E22C9" w:rsidP="002E22C9">
      <w:pPr>
        <w:bidi/>
        <w:rPr>
          <w:sz w:val="28"/>
          <w:szCs w:val="28"/>
          <w:rtl/>
          <w:lang w:bidi="ar-IQ"/>
        </w:rPr>
      </w:pPr>
      <w:r>
        <w:rPr>
          <w:rFonts w:hint="cs"/>
          <w:sz w:val="28"/>
          <w:szCs w:val="28"/>
          <w:rtl/>
          <w:lang w:bidi="ar-IQ"/>
        </w:rPr>
        <w:t>3-</w:t>
      </w:r>
      <w:r w:rsidRPr="002E22C9">
        <w:rPr>
          <w:sz w:val="28"/>
          <w:szCs w:val="28"/>
          <w:lang w:bidi="ar-IQ"/>
        </w:rPr>
        <w:t xml:space="preserve"> </w:t>
      </w:r>
      <w:proofErr w:type="spellStart"/>
      <w:r w:rsidRPr="002E22C9">
        <w:rPr>
          <w:rFonts w:cs="Arial" w:hint="cs"/>
          <w:sz w:val="28"/>
          <w:szCs w:val="28"/>
          <w:rtl/>
          <w:lang w:bidi="ar-IQ"/>
        </w:rPr>
        <w:t>نيوماير</w:t>
      </w:r>
      <w:proofErr w:type="spellEnd"/>
      <w:r w:rsidRPr="002E22C9">
        <w:rPr>
          <w:rFonts w:cs="Arial"/>
          <w:sz w:val="28"/>
          <w:szCs w:val="28"/>
          <w:rtl/>
          <w:lang w:bidi="ar-IQ"/>
        </w:rPr>
        <w:t xml:space="preserve"> </w:t>
      </w:r>
      <w:r w:rsidRPr="002E22C9">
        <w:rPr>
          <w:rFonts w:cs="Arial" w:hint="cs"/>
          <w:sz w:val="28"/>
          <w:szCs w:val="28"/>
          <w:rtl/>
          <w:lang w:bidi="ar-IQ"/>
        </w:rPr>
        <w:t>،</w:t>
      </w:r>
      <w:r w:rsidRPr="002E22C9">
        <w:rPr>
          <w:rFonts w:cs="Arial"/>
          <w:sz w:val="28"/>
          <w:szCs w:val="28"/>
          <w:rtl/>
          <w:lang w:bidi="ar-IQ"/>
        </w:rPr>
        <w:t xml:space="preserve"> </w:t>
      </w:r>
      <w:r w:rsidRPr="002E22C9">
        <w:rPr>
          <w:rFonts w:cs="Arial" w:hint="cs"/>
          <w:sz w:val="28"/>
          <w:szCs w:val="28"/>
          <w:rtl/>
          <w:lang w:bidi="ar-IQ"/>
        </w:rPr>
        <w:t>سارة</w:t>
      </w:r>
      <w:r w:rsidRPr="002E22C9">
        <w:rPr>
          <w:rFonts w:cs="Arial"/>
          <w:sz w:val="28"/>
          <w:szCs w:val="28"/>
          <w:rtl/>
          <w:lang w:bidi="ar-IQ"/>
        </w:rPr>
        <w:t xml:space="preserve"> : </w:t>
      </w:r>
      <w:r w:rsidRPr="002E22C9">
        <w:rPr>
          <w:rFonts w:cs="Arial" w:hint="cs"/>
          <w:sz w:val="28"/>
          <w:szCs w:val="28"/>
          <w:rtl/>
          <w:lang w:bidi="ar-IQ"/>
        </w:rPr>
        <w:t>قصة</w:t>
      </w:r>
      <w:r w:rsidRPr="002E22C9">
        <w:rPr>
          <w:rFonts w:cs="Arial"/>
          <w:sz w:val="28"/>
          <w:szCs w:val="28"/>
          <w:rtl/>
          <w:lang w:bidi="ar-IQ"/>
        </w:rPr>
        <w:t xml:space="preserve"> </w:t>
      </w:r>
      <w:r w:rsidRPr="002E22C9">
        <w:rPr>
          <w:rFonts w:cs="Arial" w:hint="cs"/>
          <w:sz w:val="28"/>
          <w:szCs w:val="28"/>
          <w:rtl/>
          <w:lang w:bidi="ar-IQ"/>
        </w:rPr>
        <w:t>الفن</w:t>
      </w:r>
      <w:r w:rsidRPr="002E22C9">
        <w:rPr>
          <w:rFonts w:cs="Arial"/>
          <w:sz w:val="28"/>
          <w:szCs w:val="28"/>
          <w:rtl/>
          <w:lang w:bidi="ar-IQ"/>
        </w:rPr>
        <w:t xml:space="preserve"> </w:t>
      </w:r>
      <w:r w:rsidRPr="002E22C9">
        <w:rPr>
          <w:rFonts w:cs="Arial" w:hint="cs"/>
          <w:sz w:val="28"/>
          <w:szCs w:val="28"/>
          <w:rtl/>
          <w:lang w:bidi="ar-IQ"/>
        </w:rPr>
        <w:t>الحديث</w:t>
      </w:r>
      <w:r w:rsidRPr="002E22C9">
        <w:rPr>
          <w:rFonts w:cs="Arial"/>
          <w:sz w:val="28"/>
          <w:szCs w:val="28"/>
          <w:rtl/>
          <w:lang w:bidi="ar-IQ"/>
        </w:rPr>
        <w:t xml:space="preserve"> </w:t>
      </w:r>
      <w:r w:rsidRPr="002E22C9">
        <w:rPr>
          <w:rFonts w:cs="Arial" w:hint="cs"/>
          <w:sz w:val="28"/>
          <w:szCs w:val="28"/>
          <w:rtl/>
          <w:lang w:bidi="ar-IQ"/>
        </w:rPr>
        <w:t>،</w:t>
      </w:r>
      <w:r w:rsidRPr="002E22C9">
        <w:rPr>
          <w:rFonts w:cs="Arial"/>
          <w:sz w:val="28"/>
          <w:szCs w:val="28"/>
          <w:rtl/>
          <w:lang w:bidi="ar-IQ"/>
        </w:rPr>
        <w:t xml:space="preserve"> </w:t>
      </w:r>
      <w:r w:rsidRPr="002E22C9">
        <w:rPr>
          <w:rFonts w:cs="Arial" w:hint="cs"/>
          <w:sz w:val="28"/>
          <w:szCs w:val="28"/>
          <w:rtl/>
          <w:lang w:bidi="ar-IQ"/>
        </w:rPr>
        <w:t>ت،</w:t>
      </w:r>
      <w:r w:rsidRPr="002E22C9">
        <w:rPr>
          <w:rFonts w:cs="Arial"/>
          <w:sz w:val="28"/>
          <w:szCs w:val="28"/>
          <w:rtl/>
          <w:lang w:bidi="ar-IQ"/>
        </w:rPr>
        <w:t xml:space="preserve"> </w:t>
      </w:r>
      <w:proofErr w:type="spellStart"/>
      <w:r w:rsidRPr="002E22C9">
        <w:rPr>
          <w:rFonts w:cs="Arial" w:hint="cs"/>
          <w:sz w:val="28"/>
          <w:szCs w:val="28"/>
          <w:rtl/>
          <w:lang w:bidi="ar-IQ"/>
        </w:rPr>
        <w:t>رسيس</w:t>
      </w:r>
      <w:proofErr w:type="spellEnd"/>
      <w:r w:rsidRPr="002E22C9">
        <w:rPr>
          <w:rFonts w:cs="Arial"/>
          <w:sz w:val="28"/>
          <w:szCs w:val="28"/>
          <w:rtl/>
          <w:lang w:bidi="ar-IQ"/>
        </w:rPr>
        <w:t xml:space="preserve"> </w:t>
      </w:r>
      <w:r w:rsidRPr="002E22C9">
        <w:rPr>
          <w:rFonts w:cs="Arial" w:hint="cs"/>
          <w:sz w:val="28"/>
          <w:szCs w:val="28"/>
          <w:rtl/>
          <w:lang w:bidi="ar-IQ"/>
        </w:rPr>
        <w:t>يونان</w:t>
      </w:r>
      <w:r w:rsidRPr="002E22C9">
        <w:rPr>
          <w:rFonts w:cs="Arial"/>
          <w:sz w:val="28"/>
          <w:szCs w:val="28"/>
          <w:rtl/>
          <w:lang w:bidi="ar-IQ"/>
        </w:rPr>
        <w:t xml:space="preserve"> </w:t>
      </w:r>
      <w:r w:rsidRPr="002E22C9">
        <w:rPr>
          <w:rFonts w:cs="Arial" w:hint="cs"/>
          <w:sz w:val="28"/>
          <w:szCs w:val="28"/>
          <w:rtl/>
          <w:lang w:bidi="ar-IQ"/>
        </w:rPr>
        <w:t>،</w:t>
      </w:r>
      <w:r w:rsidRPr="002E22C9">
        <w:rPr>
          <w:rFonts w:cs="Arial"/>
          <w:sz w:val="28"/>
          <w:szCs w:val="28"/>
          <w:rtl/>
          <w:lang w:bidi="ar-IQ"/>
        </w:rPr>
        <w:t xml:space="preserve"> </w:t>
      </w:r>
      <w:r w:rsidRPr="002E22C9">
        <w:rPr>
          <w:rFonts w:cs="Arial" w:hint="cs"/>
          <w:sz w:val="28"/>
          <w:szCs w:val="28"/>
          <w:rtl/>
          <w:lang w:bidi="ar-IQ"/>
        </w:rPr>
        <w:t>سلسلة</w:t>
      </w:r>
      <w:r w:rsidRPr="002E22C9">
        <w:rPr>
          <w:rFonts w:cs="Arial"/>
          <w:sz w:val="28"/>
          <w:szCs w:val="28"/>
          <w:rtl/>
          <w:lang w:bidi="ar-IQ"/>
        </w:rPr>
        <w:t xml:space="preserve"> </w:t>
      </w:r>
      <w:r w:rsidRPr="002E22C9">
        <w:rPr>
          <w:rFonts w:cs="Arial" w:hint="cs"/>
          <w:sz w:val="28"/>
          <w:szCs w:val="28"/>
          <w:rtl/>
          <w:lang w:bidi="ar-IQ"/>
        </w:rPr>
        <w:t>الفكر</w:t>
      </w:r>
      <w:r w:rsidRPr="002E22C9">
        <w:rPr>
          <w:rFonts w:cs="Arial"/>
          <w:sz w:val="28"/>
          <w:szCs w:val="28"/>
          <w:rtl/>
          <w:lang w:bidi="ar-IQ"/>
        </w:rPr>
        <w:t xml:space="preserve"> </w:t>
      </w:r>
      <w:r w:rsidRPr="002E22C9">
        <w:rPr>
          <w:rFonts w:cs="Arial" w:hint="cs"/>
          <w:sz w:val="28"/>
          <w:szCs w:val="28"/>
          <w:rtl/>
          <w:lang w:bidi="ar-IQ"/>
        </w:rPr>
        <w:t>المعاصر</w:t>
      </w:r>
      <w:r w:rsidRPr="002E22C9">
        <w:rPr>
          <w:rFonts w:cs="Arial"/>
          <w:sz w:val="28"/>
          <w:szCs w:val="28"/>
          <w:rtl/>
          <w:lang w:bidi="ar-IQ"/>
        </w:rPr>
        <w:t xml:space="preserve"> </w:t>
      </w:r>
      <w:r w:rsidRPr="002E22C9">
        <w:rPr>
          <w:rFonts w:cs="Arial" w:hint="cs"/>
          <w:sz w:val="28"/>
          <w:szCs w:val="28"/>
          <w:rtl/>
          <w:lang w:bidi="ar-IQ"/>
        </w:rPr>
        <w:t>،ب</w:t>
      </w:r>
      <w:r w:rsidRPr="002E22C9">
        <w:rPr>
          <w:rFonts w:cs="Arial"/>
          <w:sz w:val="28"/>
          <w:szCs w:val="28"/>
          <w:rtl/>
          <w:lang w:bidi="ar-IQ"/>
        </w:rPr>
        <w:t xml:space="preserve"> . </w:t>
      </w:r>
      <w:r w:rsidRPr="002E22C9">
        <w:rPr>
          <w:rFonts w:cs="Arial" w:hint="cs"/>
          <w:sz w:val="28"/>
          <w:szCs w:val="28"/>
          <w:rtl/>
          <w:lang w:bidi="ar-IQ"/>
        </w:rPr>
        <w:t>ت</w:t>
      </w:r>
      <w:r w:rsidRPr="002E22C9">
        <w:rPr>
          <w:rFonts w:cs="Arial"/>
          <w:sz w:val="28"/>
          <w:szCs w:val="28"/>
          <w:rtl/>
          <w:lang w:bidi="ar-IQ"/>
        </w:rPr>
        <w:t xml:space="preserve"> </w:t>
      </w:r>
      <w:r w:rsidRPr="002E22C9">
        <w:rPr>
          <w:rFonts w:cs="Arial" w:hint="cs"/>
          <w:sz w:val="28"/>
          <w:szCs w:val="28"/>
          <w:rtl/>
          <w:lang w:bidi="ar-IQ"/>
        </w:rPr>
        <w:t>،</w:t>
      </w:r>
      <w:r w:rsidRPr="002E22C9">
        <w:rPr>
          <w:rFonts w:cs="Arial"/>
          <w:sz w:val="28"/>
          <w:szCs w:val="28"/>
          <w:rtl/>
          <w:lang w:bidi="ar-IQ"/>
        </w:rPr>
        <w:t xml:space="preserve"> </w:t>
      </w:r>
      <w:r w:rsidRPr="002E22C9">
        <w:rPr>
          <w:rFonts w:cs="Arial" w:hint="cs"/>
          <w:sz w:val="28"/>
          <w:szCs w:val="28"/>
          <w:rtl/>
          <w:lang w:bidi="ar-IQ"/>
        </w:rPr>
        <w:t>ص</w:t>
      </w:r>
      <w:r w:rsidRPr="002E22C9">
        <w:rPr>
          <w:rFonts w:cs="Arial"/>
          <w:sz w:val="28"/>
          <w:szCs w:val="28"/>
          <w:rtl/>
          <w:lang w:bidi="ar-IQ"/>
        </w:rPr>
        <w:t>148</w:t>
      </w:r>
      <w:r w:rsidRPr="002E22C9">
        <w:rPr>
          <w:sz w:val="28"/>
          <w:szCs w:val="28"/>
          <w:lang w:bidi="ar-IQ"/>
        </w:rPr>
        <w:t xml:space="preserve"> .</w:t>
      </w:r>
    </w:p>
    <w:p w:rsidR="002E22C9" w:rsidRPr="002E22C9" w:rsidRDefault="002E22C9" w:rsidP="002E22C9">
      <w:pPr>
        <w:jc w:val="right"/>
        <w:rPr>
          <w:sz w:val="28"/>
          <w:szCs w:val="28"/>
          <w:rtl/>
          <w:lang w:bidi="ar-IQ"/>
        </w:rPr>
      </w:pPr>
      <w:r w:rsidRPr="002E22C9">
        <w:rPr>
          <w:sz w:val="28"/>
          <w:szCs w:val="28"/>
          <w:lang w:bidi="ar-IQ"/>
        </w:rPr>
        <w:t xml:space="preserve">- </w:t>
      </w:r>
      <w:r w:rsidRPr="002E22C9">
        <w:rPr>
          <w:rFonts w:cs="Arial" w:hint="cs"/>
          <w:sz w:val="28"/>
          <w:szCs w:val="28"/>
          <w:rtl/>
          <w:lang w:bidi="ar-IQ"/>
        </w:rPr>
        <w:t>علوان</w:t>
      </w:r>
      <w:r w:rsidRPr="002E22C9">
        <w:rPr>
          <w:rFonts w:cs="Arial"/>
          <w:sz w:val="28"/>
          <w:szCs w:val="28"/>
          <w:rtl/>
          <w:lang w:bidi="ar-IQ"/>
        </w:rPr>
        <w:t xml:space="preserve"> </w:t>
      </w:r>
      <w:r w:rsidRPr="002E22C9">
        <w:rPr>
          <w:rFonts w:cs="Arial" w:hint="cs"/>
          <w:sz w:val="28"/>
          <w:szCs w:val="28"/>
          <w:rtl/>
          <w:lang w:bidi="ar-IQ"/>
        </w:rPr>
        <w:t>،</w:t>
      </w:r>
      <w:r w:rsidRPr="002E22C9">
        <w:rPr>
          <w:rFonts w:cs="Arial"/>
          <w:sz w:val="28"/>
          <w:szCs w:val="28"/>
          <w:rtl/>
          <w:lang w:bidi="ar-IQ"/>
        </w:rPr>
        <w:t xml:space="preserve"> </w:t>
      </w:r>
      <w:r w:rsidRPr="002E22C9">
        <w:rPr>
          <w:rFonts w:cs="Arial" w:hint="cs"/>
          <w:sz w:val="28"/>
          <w:szCs w:val="28"/>
          <w:rtl/>
          <w:lang w:bidi="ar-IQ"/>
        </w:rPr>
        <w:t>علي</w:t>
      </w:r>
      <w:r w:rsidRPr="002E22C9">
        <w:rPr>
          <w:rFonts w:cs="Arial"/>
          <w:sz w:val="28"/>
          <w:szCs w:val="28"/>
          <w:rtl/>
          <w:lang w:bidi="ar-IQ"/>
        </w:rPr>
        <w:t xml:space="preserve"> </w:t>
      </w:r>
      <w:r w:rsidRPr="002E22C9">
        <w:rPr>
          <w:rFonts w:cs="Arial" w:hint="cs"/>
          <w:sz w:val="28"/>
          <w:szCs w:val="28"/>
          <w:rtl/>
          <w:lang w:bidi="ar-IQ"/>
        </w:rPr>
        <w:t>محمد</w:t>
      </w:r>
      <w:r w:rsidRPr="002E22C9">
        <w:rPr>
          <w:rFonts w:cs="Arial"/>
          <w:sz w:val="28"/>
          <w:szCs w:val="28"/>
          <w:rtl/>
          <w:lang w:bidi="ar-IQ"/>
        </w:rPr>
        <w:t xml:space="preserve"> : </w:t>
      </w:r>
      <w:r w:rsidRPr="002E22C9">
        <w:rPr>
          <w:rFonts w:cs="Arial" w:hint="cs"/>
          <w:sz w:val="28"/>
          <w:szCs w:val="28"/>
          <w:rtl/>
          <w:lang w:bidi="ar-IQ"/>
        </w:rPr>
        <w:t>تاريخ</w:t>
      </w:r>
      <w:r w:rsidRPr="002E22C9">
        <w:rPr>
          <w:rFonts w:cs="Arial"/>
          <w:sz w:val="28"/>
          <w:szCs w:val="28"/>
          <w:rtl/>
          <w:lang w:bidi="ar-IQ"/>
        </w:rPr>
        <w:t xml:space="preserve"> </w:t>
      </w:r>
      <w:r w:rsidRPr="002E22C9">
        <w:rPr>
          <w:rFonts w:cs="Arial" w:hint="cs"/>
          <w:sz w:val="28"/>
          <w:szCs w:val="28"/>
          <w:rtl/>
          <w:lang w:bidi="ar-IQ"/>
        </w:rPr>
        <w:t>الفن</w:t>
      </w:r>
      <w:r w:rsidRPr="002E22C9">
        <w:rPr>
          <w:rFonts w:cs="Arial"/>
          <w:sz w:val="28"/>
          <w:szCs w:val="28"/>
          <w:rtl/>
          <w:lang w:bidi="ar-IQ"/>
        </w:rPr>
        <w:t xml:space="preserve"> </w:t>
      </w:r>
      <w:r w:rsidRPr="002E22C9">
        <w:rPr>
          <w:rFonts w:cs="Arial" w:hint="cs"/>
          <w:sz w:val="28"/>
          <w:szCs w:val="28"/>
          <w:rtl/>
          <w:lang w:bidi="ar-IQ"/>
        </w:rPr>
        <w:t>الحديث</w:t>
      </w:r>
      <w:r w:rsidRPr="002E22C9">
        <w:rPr>
          <w:rFonts w:cs="Arial"/>
          <w:sz w:val="28"/>
          <w:szCs w:val="28"/>
          <w:rtl/>
          <w:lang w:bidi="ar-IQ"/>
        </w:rPr>
        <w:t xml:space="preserve"> </w:t>
      </w:r>
      <w:r w:rsidRPr="002E22C9">
        <w:rPr>
          <w:rFonts w:cs="Arial" w:hint="cs"/>
          <w:sz w:val="28"/>
          <w:szCs w:val="28"/>
          <w:rtl/>
          <w:lang w:bidi="ar-IQ"/>
        </w:rPr>
        <w:t>،</w:t>
      </w:r>
      <w:r w:rsidRPr="002E22C9">
        <w:rPr>
          <w:rFonts w:cs="Arial"/>
          <w:sz w:val="28"/>
          <w:szCs w:val="28"/>
          <w:rtl/>
          <w:lang w:bidi="ar-IQ"/>
        </w:rPr>
        <w:t xml:space="preserve"> </w:t>
      </w:r>
      <w:r w:rsidRPr="002E22C9">
        <w:rPr>
          <w:rFonts w:cs="Arial" w:hint="cs"/>
          <w:sz w:val="28"/>
          <w:szCs w:val="28"/>
          <w:rtl/>
          <w:lang w:bidi="ar-IQ"/>
        </w:rPr>
        <w:t>دار</w:t>
      </w:r>
      <w:r w:rsidRPr="002E22C9">
        <w:rPr>
          <w:rFonts w:cs="Arial"/>
          <w:sz w:val="28"/>
          <w:szCs w:val="28"/>
          <w:rtl/>
          <w:lang w:bidi="ar-IQ"/>
        </w:rPr>
        <w:t xml:space="preserve"> </w:t>
      </w:r>
      <w:r w:rsidRPr="002E22C9">
        <w:rPr>
          <w:rFonts w:cs="Arial" w:hint="cs"/>
          <w:sz w:val="28"/>
          <w:szCs w:val="28"/>
          <w:rtl/>
          <w:lang w:bidi="ar-IQ"/>
        </w:rPr>
        <w:t>الكتب</w:t>
      </w:r>
      <w:r w:rsidRPr="002E22C9">
        <w:rPr>
          <w:rFonts w:cs="Arial"/>
          <w:sz w:val="28"/>
          <w:szCs w:val="28"/>
          <w:rtl/>
          <w:lang w:bidi="ar-IQ"/>
        </w:rPr>
        <w:t xml:space="preserve"> </w:t>
      </w:r>
      <w:r w:rsidRPr="002E22C9">
        <w:rPr>
          <w:rFonts w:cs="Arial" w:hint="cs"/>
          <w:sz w:val="28"/>
          <w:szCs w:val="28"/>
          <w:rtl/>
          <w:lang w:bidi="ar-IQ"/>
        </w:rPr>
        <w:t>والوثائق</w:t>
      </w:r>
      <w:r w:rsidRPr="002E22C9">
        <w:rPr>
          <w:rFonts w:cs="Arial"/>
          <w:sz w:val="28"/>
          <w:szCs w:val="28"/>
          <w:rtl/>
          <w:lang w:bidi="ar-IQ"/>
        </w:rPr>
        <w:t xml:space="preserve"> </w:t>
      </w:r>
      <w:r w:rsidRPr="002E22C9">
        <w:rPr>
          <w:rFonts w:cs="Arial" w:hint="cs"/>
          <w:sz w:val="28"/>
          <w:szCs w:val="28"/>
          <w:rtl/>
          <w:lang w:bidi="ar-IQ"/>
        </w:rPr>
        <w:t>بغداد</w:t>
      </w:r>
      <w:r w:rsidRPr="002E22C9">
        <w:rPr>
          <w:rFonts w:cs="Arial"/>
          <w:sz w:val="28"/>
          <w:szCs w:val="28"/>
          <w:rtl/>
          <w:lang w:bidi="ar-IQ"/>
        </w:rPr>
        <w:t xml:space="preserve"> </w:t>
      </w:r>
      <w:r w:rsidRPr="002E22C9">
        <w:rPr>
          <w:rFonts w:cs="Arial" w:hint="cs"/>
          <w:sz w:val="28"/>
          <w:szCs w:val="28"/>
          <w:rtl/>
          <w:lang w:bidi="ar-IQ"/>
        </w:rPr>
        <w:t>،</w:t>
      </w:r>
      <w:r w:rsidRPr="002E22C9">
        <w:rPr>
          <w:rFonts w:cs="Arial"/>
          <w:sz w:val="28"/>
          <w:szCs w:val="28"/>
          <w:rtl/>
          <w:lang w:bidi="ar-IQ"/>
        </w:rPr>
        <w:t xml:space="preserve"> 2011 </w:t>
      </w:r>
      <w:r w:rsidRPr="002E22C9">
        <w:rPr>
          <w:rFonts w:cs="Arial" w:hint="cs"/>
          <w:sz w:val="28"/>
          <w:szCs w:val="28"/>
          <w:rtl/>
          <w:lang w:bidi="ar-IQ"/>
        </w:rPr>
        <w:t>،</w:t>
      </w:r>
      <w:r w:rsidRPr="002E22C9">
        <w:rPr>
          <w:rFonts w:cs="Arial"/>
          <w:sz w:val="28"/>
          <w:szCs w:val="28"/>
          <w:rtl/>
          <w:lang w:bidi="ar-IQ"/>
        </w:rPr>
        <w:t xml:space="preserve"> </w:t>
      </w:r>
      <w:r w:rsidRPr="002E22C9">
        <w:rPr>
          <w:rFonts w:cs="Arial" w:hint="cs"/>
          <w:sz w:val="28"/>
          <w:szCs w:val="28"/>
          <w:rtl/>
          <w:lang w:bidi="ar-IQ"/>
        </w:rPr>
        <w:t>ص</w:t>
      </w:r>
      <w:r w:rsidRPr="002E22C9">
        <w:rPr>
          <w:rFonts w:cs="Arial"/>
          <w:sz w:val="28"/>
          <w:szCs w:val="28"/>
          <w:rtl/>
          <w:lang w:bidi="ar-IQ"/>
        </w:rPr>
        <w:t>131</w:t>
      </w:r>
      <w:r w:rsidRPr="002E22C9">
        <w:rPr>
          <w:sz w:val="28"/>
          <w:szCs w:val="28"/>
          <w:lang w:bidi="ar-IQ"/>
        </w:rPr>
        <w:t xml:space="preserve"> .</w:t>
      </w:r>
    </w:p>
    <w:p w:rsidR="002E22C9" w:rsidRPr="002E22C9" w:rsidRDefault="002E22C9" w:rsidP="002E22C9">
      <w:pPr>
        <w:bidi/>
        <w:rPr>
          <w:sz w:val="28"/>
          <w:szCs w:val="28"/>
          <w:rtl/>
          <w:lang w:bidi="ar-IQ"/>
        </w:rPr>
      </w:pPr>
      <w:r>
        <w:rPr>
          <w:rFonts w:hint="cs"/>
          <w:sz w:val="28"/>
          <w:szCs w:val="28"/>
          <w:rtl/>
          <w:lang w:bidi="ar-IQ"/>
        </w:rPr>
        <w:t>4 -</w:t>
      </w:r>
      <w:r w:rsidRPr="002E22C9">
        <w:rPr>
          <w:rFonts w:cs="Arial" w:hint="cs"/>
          <w:sz w:val="28"/>
          <w:szCs w:val="28"/>
          <w:rtl/>
          <w:lang w:bidi="ar-IQ"/>
        </w:rPr>
        <w:t>أهمز</w:t>
      </w:r>
      <w:r w:rsidRPr="002E22C9">
        <w:rPr>
          <w:rFonts w:cs="Arial"/>
          <w:sz w:val="28"/>
          <w:szCs w:val="28"/>
          <w:rtl/>
          <w:lang w:bidi="ar-IQ"/>
        </w:rPr>
        <w:t xml:space="preserve"> </w:t>
      </w:r>
      <w:r w:rsidRPr="002E22C9">
        <w:rPr>
          <w:rFonts w:cs="Arial" w:hint="cs"/>
          <w:sz w:val="28"/>
          <w:szCs w:val="28"/>
          <w:rtl/>
          <w:lang w:bidi="ar-IQ"/>
        </w:rPr>
        <w:t>،</w:t>
      </w:r>
      <w:r w:rsidRPr="002E22C9">
        <w:rPr>
          <w:rFonts w:cs="Arial"/>
          <w:sz w:val="28"/>
          <w:szCs w:val="28"/>
          <w:rtl/>
          <w:lang w:bidi="ar-IQ"/>
        </w:rPr>
        <w:t xml:space="preserve"> </w:t>
      </w:r>
      <w:r w:rsidRPr="002E22C9">
        <w:rPr>
          <w:rFonts w:cs="Arial" w:hint="cs"/>
          <w:sz w:val="28"/>
          <w:szCs w:val="28"/>
          <w:rtl/>
          <w:lang w:bidi="ar-IQ"/>
        </w:rPr>
        <w:t>محمود</w:t>
      </w:r>
      <w:r w:rsidRPr="002E22C9">
        <w:rPr>
          <w:rFonts w:cs="Arial"/>
          <w:sz w:val="28"/>
          <w:szCs w:val="28"/>
          <w:rtl/>
          <w:lang w:bidi="ar-IQ"/>
        </w:rPr>
        <w:t xml:space="preserve"> : </w:t>
      </w:r>
      <w:r w:rsidRPr="002E22C9">
        <w:rPr>
          <w:rFonts w:cs="Arial" w:hint="cs"/>
          <w:sz w:val="28"/>
          <w:szCs w:val="28"/>
          <w:rtl/>
          <w:lang w:bidi="ar-IQ"/>
        </w:rPr>
        <w:t>التيارات</w:t>
      </w:r>
      <w:r w:rsidRPr="002E22C9">
        <w:rPr>
          <w:rFonts w:cs="Arial"/>
          <w:sz w:val="28"/>
          <w:szCs w:val="28"/>
          <w:rtl/>
          <w:lang w:bidi="ar-IQ"/>
        </w:rPr>
        <w:t xml:space="preserve"> </w:t>
      </w:r>
      <w:r w:rsidRPr="002E22C9">
        <w:rPr>
          <w:rFonts w:cs="Arial" w:hint="cs"/>
          <w:sz w:val="28"/>
          <w:szCs w:val="28"/>
          <w:rtl/>
          <w:lang w:bidi="ar-IQ"/>
        </w:rPr>
        <w:t>الفنية</w:t>
      </w:r>
      <w:r w:rsidRPr="002E22C9">
        <w:rPr>
          <w:rFonts w:cs="Arial"/>
          <w:sz w:val="28"/>
          <w:szCs w:val="28"/>
          <w:rtl/>
          <w:lang w:bidi="ar-IQ"/>
        </w:rPr>
        <w:t xml:space="preserve"> </w:t>
      </w:r>
      <w:r w:rsidRPr="002E22C9">
        <w:rPr>
          <w:rFonts w:cs="Arial" w:hint="cs"/>
          <w:sz w:val="28"/>
          <w:szCs w:val="28"/>
          <w:rtl/>
          <w:lang w:bidi="ar-IQ"/>
        </w:rPr>
        <w:t>المعاصرة</w:t>
      </w:r>
      <w:r w:rsidRPr="002E22C9">
        <w:rPr>
          <w:rFonts w:cs="Arial"/>
          <w:sz w:val="28"/>
          <w:szCs w:val="28"/>
          <w:rtl/>
          <w:lang w:bidi="ar-IQ"/>
        </w:rPr>
        <w:t xml:space="preserve"> </w:t>
      </w:r>
      <w:r w:rsidRPr="002E22C9">
        <w:rPr>
          <w:rFonts w:cs="Arial" w:hint="cs"/>
          <w:sz w:val="28"/>
          <w:szCs w:val="28"/>
          <w:rtl/>
          <w:lang w:bidi="ar-IQ"/>
        </w:rPr>
        <w:t>،</w:t>
      </w:r>
      <w:r w:rsidRPr="002E22C9">
        <w:rPr>
          <w:rFonts w:cs="Arial"/>
          <w:sz w:val="28"/>
          <w:szCs w:val="28"/>
          <w:rtl/>
          <w:lang w:bidi="ar-IQ"/>
        </w:rPr>
        <w:t xml:space="preserve"> </w:t>
      </w:r>
      <w:r w:rsidRPr="002E22C9">
        <w:rPr>
          <w:rFonts w:cs="Arial" w:hint="cs"/>
          <w:sz w:val="28"/>
          <w:szCs w:val="28"/>
          <w:rtl/>
          <w:lang w:bidi="ar-IQ"/>
        </w:rPr>
        <w:t>ط</w:t>
      </w:r>
      <w:r w:rsidRPr="002E22C9">
        <w:rPr>
          <w:rFonts w:cs="Arial"/>
          <w:sz w:val="28"/>
          <w:szCs w:val="28"/>
          <w:rtl/>
          <w:lang w:bidi="ar-IQ"/>
        </w:rPr>
        <w:t xml:space="preserve"> 2 </w:t>
      </w:r>
      <w:r w:rsidRPr="002E22C9">
        <w:rPr>
          <w:rFonts w:cs="Arial" w:hint="cs"/>
          <w:sz w:val="28"/>
          <w:szCs w:val="28"/>
          <w:rtl/>
          <w:lang w:bidi="ar-IQ"/>
        </w:rPr>
        <w:t>،</w:t>
      </w:r>
      <w:r w:rsidRPr="002E22C9">
        <w:rPr>
          <w:rFonts w:cs="Arial"/>
          <w:sz w:val="28"/>
          <w:szCs w:val="28"/>
          <w:rtl/>
          <w:lang w:bidi="ar-IQ"/>
        </w:rPr>
        <w:t xml:space="preserve"> </w:t>
      </w:r>
      <w:r w:rsidRPr="002E22C9">
        <w:rPr>
          <w:rFonts w:cs="Arial" w:hint="cs"/>
          <w:sz w:val="28"/>
          <w:szCs w:val="28"/>
          <w:rtl/>
          <w:lang w:bidi="ar-IQ"/>
        </w:rPr>
        <w:t>شركة</w:t>
      </w:r>
      <w:r w:rsidRPr="002E22C9">
        <w:rPr>
          <w:rFonts w:cs="Arial"/>
          <w:sz w:val="28"/>
          <w:szCs w:val="28"/>
          <w:rtl/>
          <w:lang w:bidi="ar-IQ"/>
        </w:rPr>
        <w:t xml:space="preserve"> </w:t>
      </w:r>
      <w:r w:rsidRPr="002E22C9">
        <w:rPr>
          <w:rFonts w:cs="Arial" w:hint="cs"/>
          <w:sz w:val="28"/>
          <w:szCs w:val="28"/>
          <w:rtl/>
          <w:lang w:bidi="ar-IQ"/>
        </w:rPr>
        <w:t>المطبوعات</w:t>
      </w:r>
      <w:r w:rsidRPr="002E22C9">
        <w:rPr>
          <w:rFonts w:cs="Arial"/>
          <w:sz w:val="28"/>
          <w:szCs w:val="28"/>
          <w:rtl/>
          <w:lang w:bidi="ar-IQ"/>
        </w:rPr>
        <w:t xml:space="preserve"> </w:t>
      </w:r>
      <w:r w:rsidRPr="002E22C9">
        <w:rPr>
          <w:rFonts w:cs="Arial" w:hint="cs"/>
          <w:sz w:val="28"/>
          <w:szCs w:val="28"/>
          <w:rtl/>
          <w:lang w:bidi="ar-IQ"/>
        </w:rPr>
        <w:t>للنشر</w:t>
      </w:r>
      <w:r w:rsidRPr="002E22C9">
        <w:rPr>
          <w:rFonts w:cs="Arial"/>
          <w:sz w:val="28"/>
          <w:szCs w:val="28"/>
          <w:rtl/>
          <w:lang w:bidi="ar-IQ"/>
        </w:rPr>
        <w:t xml:space="preserve"> </w:t>
      </w:r>
      <w:r w:rsidRPr="002E22C9">
        <w:rPr>
          <w:rFonts w:cs="Arial" w:hint="cs"/>
          <w:sz w:val="28"/>
          <w:szCs w:val="28"/>
          <w:rtl/>
          <w:lang w:bidi="ar-IQ"/>
        </w:rPr>
        <w:t>والتوزيع</w:t>
      </w:r>
      <w:r w:rsidRPr="002E22C9">
        <w:rPr>
          <w:rFonts w:cs="Arial"/>
          <w:sz w:val="28"/>
          <w:szCs w:val="28"/>
          <w:rtl/>
          <w:lang w:bidi="ar-IQ"/>
        </w:rPr>
        <w:t xml:space="preserve"> </w:t>
      </w:r>
      <w:r w:rsidRPr="002E22C9">
        <w:rPr>
          <w:rFonts w:cs="Arial" w:hint="cs"/>
          <w:sz w:val="28"/>
          <w:szCs w:val="28"/>
          <w:rtl/>
          <w:lang w:bidi="ar-IQ"/>
        </w:rPr>
        <w:t>،</w:t>
      </w:r>
      <w:r w:rsidRPr="002E22C9">
        <w:rPr>
          <w:rFonts w:cs="Arial"/>
          <w:sz w:val="28"/>
          <w:szCs w:val="28"/>
          <w:rtl/>
          <w:lang w:bidi="ar-IQ"/>
        </w:rPr>
        <w:t xml:space="preserve"> 2009 </w:t>
      </w:r>
      <w:r w:rsidRPr="002E22C9">
        <w:rPr>
          <w:rFonts w:cs="Arial" w:hint="cs"/>
          <w:sz w:val="28"/>
          <w:szCs w:val="28"/>
          <w:rtl/>
          <w:lang w:bidi="ar-IQ"/>
        </w:rPr>
        <w:t>،ص</w:t>
      </w:r>
      <w:r w:rsidRPr="002E22C9">
        <w:rPr>
          <w:rFonts w:cs="Arial"/>
          <w:sz w:val="28"/>
          <w:szCs w:val="28"/>
          <w:rtl/>
          <w:lang w:bidi="ar-IQ"/>
        </w:rPr>
        <w:t xml:space="preserve"> 137</w:t>
      </w:r>
      <w:r w:rsidRPr="002E22C9">
        <w:rPr>
          <w:sz w:val="28"/>
          <w:szCs w:val="28"/>
          <w:lang w:bidi="ar-IQ"/>
        </w:rPr>
        <w:t xml:space="preserve"> .</w:t>
      </w:r>
    </w:p>
    <w:p w:rsidR="00614213" w:rsidRDefault="002E22C9" w:rsidP="002E22C9">
      <w:pPr>
        <w:bidi/>
        <w:rPr>
          <w:sz w:val="28"/>
          <w:szCs w:val="28"/>
          <w:rtl/>
          <w:lang w:bidi="ar-IQ"/>
        </w:rPr>
      </w:pPr>
      <w:r>
        <w:rPr>
          <w:rFonts w:cs="Arial" w:hint="cs"/>
          <w:sz w:val="28"/>
          <w:szCs w:val="28"/>
          <w:rtl/>
          <w:lang w:bidi="ar-IQ"/>
        </w:rPr>
        <w:t>5</w:t>
      </w:r>
      <w:r w:rsidRPr="002E22C9">
        <w:rPr>
          <w:rFonts w:cs="Arial"/>
          <w:sz w:val="28"/>
          <w:szCs w:val="28"/>
          <w:rtl/>
          <w:lang w:bidi="ar-IQ"/>
        </w:rPr>
        <w:t xml:space="preserve">   - </w:t>
      </w:r>
      <w:r w:rsidRPr="002E22C9">
        <w:rPr>
          <w:rFonts w:cs="Arial" w:hint="cs"/>
          <w:sz w:val="28"/>
          <w:szCs w:val="28"/>
          <w:rtl/>
          <w:lang w:bidi="ar-IQ"/>
        </w:rPr>
        <w:t>علوان</w:t>
      </w:r>
      <w:r w:rsidRPr="002E22C9">
        <w:rPr>
          <w:rFonts w:cs="Arial"/>
          <w:sz w:val="28"/>
          <w:szCs w:val="28"/>
          <w:rtl/>
          <w:lang w:bidi="ar-IQ"/>
        </w:rPr>
        <w:t xml:space="preserve"> </w:t>
      </w:r>
      <w:r w:rsidRPr="002E22C9">
        <w:rPr>
          <w:rFonts w:cs="Arial" w:hint="cs"/>
          <w:sz w:val="28"/>
          <w:szCs w:val="28"/>
          <w:rtl/>
          <w:lang w:bidi="ar-IQ"/>
        </w:rPr>
        <w:t>،</w:t>
      </w:r>
      <w:r w:rsidRPr="002E22C9">
        <w:rPr>
          <w:rFonts w:cs="Arial"/>
          <w:sz w:val="28"/>
          <w:szCs w:val="28"/>
          <w:rtl/>
          <w:lang w:bidi="ar-IQ"/>
        </w:rPr>
        <w:t xml:space="preserve"> </w:t>
      </w:r>
      <w:r w:rsidRPr="002E22C9">
        <w:rPr>
          <w:rFonts w:cs="Arial" w:hint="cs"/>
          <w:sz w:val="28"/>
          <w:szCs w:val="28"/>
          <w:rtl/>
          <w:lang w:bidi="ar-IQ"/>
        </w:rPr>
        <w:t>علي</w:t>
      </w:r>
      <w:r w:rsidRPr="002E22C9">
        <w:rPr>
          <w:rFonts w:cs="Arial"/>
          <w:sz w:val="28"/>
          <w:szCs w:val="28"/>
          <w:rtl/>
          <w:lang w:bidi="ar-IQ"/>
        </w:rPr>
        <w:t xml:space="preserve"> </w:t>
      </w:r>
      <w:r w:rsidRPr="002E22C9">
        <w:rPr>
          <w:rFonts w:cs="Arial" w:hint="cs"/>
          <w:sz w:val="28"/>
          <w:szCs w:val="28"/>
          <w:rtl/>
          <w:lang w:bidi="ar-IQ"/>
        </w:rPr>
        <w:t>محمد</w:t>
      </w:r>
      <w:r w:rsidRPr="002E22C9">
        <w:rPr>
          <w:rFonts w:cs="Arial"/>
          <w:sz w:val="28"/>
          <w:szCs w:val="28"/>
          <w:rtl/>
          <w:lang w:bidi="ar-IQ"/>
        </w:rPr>
        <w:t xml:space="preserve"> : </w:t>
      </w:r>
      <w:r w:rsidRPr="002E22C9">
        <w:rPr>
          <w:rFonts w:cs="Arial" w:hint="cs"/>
          <w:sz w:val="28"/>
          <w:szCs w:val="28"/>
          <w:rtl/>
          <w:lang w:bidi="ar-IQ"/>
        </w:rPr>
        <w:t>تاريخ</w:t>
      </w:r>
      <w:r w:rsidRPr="002E22C9">
        <w:rPr>
          <w:rFonts w:cs="Arial"/>
          <w:sz w:val="28"/>
          <w:szCs w:val="28"/>
          <w:rtl/>
          <w:lang w:bidi="ar-IQ"/>
        </w:rPr>
        <w:t xml:space="preserve"> </w:t>
      </w:r>
      <w:r w:rsidRPr="002E22C9">
        <w:rPr>
          <w:rFonts w:cs="Arial" w:hint="cs"/>
          <w:sz w:val="28"/>
          <w:szCs w:val="28"/>
          <w:rtl/>
          <w:lang w:bidi="ar-IQ"/>
        </w:rPr>
        <w:t>الفن</w:t>
      </w:r>
      <w:r w:rsidRPr="002E22C9">
        <w:rPr>
          <w:rFonts w:cs="Arial"/>
          <w:sz w:val="28"/>
          <w:szCs w:val="28"/>
          <w:rtl/>
          <w:lang w:bidi="ar-IQ"/>
        </w:rPr>
        <w:t xml:space="preserve"> </w:t>
      </w:r>
      <w:r w:rsidRPr="002E22C9">
        <w:rPr>
          <w:rFonts w:cs="Arial" w:hint="cs"/>
          <w:sz w:val="28"/>
          <w:szCs w:val="28"/>
          <w:rtl/>
          <w:lang w:bidi="ar-IQ"/>
        </w:rPr>
        <w:t>الحديث</w:t>
      </w:r>
      <w:r w:rsidRPr="002E22C9">
        <w:rPr>
          <w:rFonts w:cs="Arial"/>
          <w:sz w:val="28"/>
          <w:szCs w:val="28"/>
          <w:rtl/>
          <w:lang w:bidi="ar-IQ"/>
        </w:rPr>
        <w:t xml:space="preserve"> </w:t>
      </w:r>
      <w:r w:rsidRPr="002E22C9">
        <w:rPr>
          <w:rFonts w:cs="Arial" w:hint="cs"/>
          <w:sz w:val="28"/>
          <w:szCs w:val="28"/>
          <w:rtl/>
          <w:lang w:bidi="ar-IQ"/>
        </w:rPr>
        <w:t>،</w:t>
      </w:r>
      <w:r w:rsidRPr="002E22C9">
        <w:rPr>
          <w:rFonts w:cs="Arial"/>
          <w:sz w:val="28"/>
          <w:szCs w:val="28"/>
          <w:rtl/>
          <w:lang w:bidi="ar-IQ"/>
        </w:rPr>
        <w:t xml:space="preserve"> </w:t>
      </w:r>
      <w:r w:rsidRPr="002E22C9">
        <w:rPr>
          <w:rFonts w:cs="Arial" w:hint="cs"/>
          <w:sz w:val="28"/>
          <w:szCs w:val="28"/>
          <w:rtl/>
          <w:lang w:bidi="ar-IQ"/>
        </w:rPr>
        <w:t>مصدر</w:t>
      </w:r>
      <w:r w:rsidRPr="002E22C9">
        <w:rPr>
          <w:rFonts w:cs="Arial"/>
          <w:sz w:val="28"/>
          <w:szCs w:val="28"/>
          <w:rtl/>
          <w:lang w:bidi="ar-IQ"/>
        </w:rPr>
        <w:t xml:space="preserve"> </w:t>
      </w:r>
      <w:r w:rsidRPr="002E22C9">
        <w:rPr>
          <w:rFonts w:cs="Arial" w:hint="cs"/>
          <w:sz w:val="28"/>
          <w:szCs w:val="28"/>
          <w:rtl/>
          <w:lang w:bidi="ar-IQ"/>
        </w:rPr>
        <w:t>سابق</w:t>
      </w:r>
      <w:r w:rsidRPr="002E22C9">
        <w:rPr>
          <w:rFonts w:cs="Arial"/>
          <w:sz w:val="28"/>
          <w:szCs w:val="28"/>
          <w:rtl/>
          <w:lang w:bidi="ar-IQ"/>
        </w:rPr>
        <w:t xml:space="preserve"> </w:t>
      </w:r>
      <w:r w:rsidRPr="002E22C9">
        <w:rPr>
          <w:rFonts w:cs="Arial" w:hint="cs"/>
          <w:sz w:val="28"/>
          <w:szCs w:val="28"/>
          <w:rtl/>
          <w:lang w:bidi="ar-IQ"/>
        </w:rPr>
        <w:t>،</w:t>
      </w:r>
      <w:r w:rsidRPr="002E22C9">
        <w:rPr>
          <w:rFonts w:cs="Arial"/>
          <w:sz w:val="28"/>
          <w:szCs w:val="28"/>
          <w:rtl/>
          <w:lang w:bidi="ar-IQ"/>
        </w:rPr>
        <w:t xml:space="preserve"> </w:t>
      </w:r>
      <w:r w:rsidRPr="002E22C9">
        <w:rPr>
          <w:rFonts w:cs="Arial" w:hint="cs"/>
          <w:sz w:val="28"/>
          <w:szCs w:val="28"/>
          <w:rtl/>
          <w:lang w:bidi="ar-IQ"/>
        </w:rPr>
        <w:t>ص</w:t>
      </w:r>
      <w:r w:rsidRPr="002E22C9">
        <w:rPr>
          <w:rFonts w:cs="Arial"/>
          <w:sz w:val="28"/>
          <w:szCs w:val="28"/>
          <w:rtl/>
          <w:lang w:bidi="ar-IQ"/>
        </w:rPr>
        <w:t>133 .</w:t>
      </w:r>
    </w:p>
    <w:p w:rsidR="003D522A" w:rsidRPr="00435B41" w:rsidRDefault="003D522A" w:rsidP="002E22C9">
      <w:pPr>
        <w:bidi/>
        <w:rPr>
          <w:sz w:val="28"/>
          <w:szCs w:val="28"/>
          <w:rtl/>
          <w:lang w:bidi="ar-IQ"/>
        </w:rPr>
      </w:pPr>
    </w:p>
    <w:p w:rsidR="00435B41" w:rsidRDefault="00435B41" w:rsidP="00435B41">
      <w:pPr>
        <w:bidi/>
        <w:rPr>
          <w:sz w:val="28"/>
          <w:szCs w:val="28"/>
          <w:rtl/>
          <w:lang w:bidi="ar-IQ"/>
        </w:rPr>
      </w:pPr>
      <w:r>
        <w:rPr>
          <w:rFonts w:hint="cs"/>
          <w:sz w:val="28"/>
          <w:szCs w:val="28"/>
          <w:vertAlign w:val="superscript"/>
          <w:rtl/>
          <w:lang w:bidi="ar-IQ"/>
        </w:rPr>
        <w:t xml:space="preserve">    </w:t>
      </w:r>
    </w:p>
    <w:p w:rsidR="00D138D5" w:rsidRPr="00192E5B" w:rsidRDefault="00D138D5" w:rsidP="00D138D5">
      <w:pPr>
        <w:bidi/>
        <w:rPr>
          <w:sz w:val="28"/>
          <w:szCs w:val="28"/>
          <w:rtl/>
          <w:lang w:bidi="ar-IQ"/>
        </w:rPr>
      </w:pPr>
    </w:p>
    <w:sectPr w:rsidR="00D138D5" w:rsidRPr="00192E5B" w:rsidSect="002E22C9">
      <w:footerReference w:type="default" r:id="rId10"/>
      <w:footnotePr>
        <w:numRestart w:val="eachPage"/>
      </w:footnotePr>
      <w:pgSz w:w="12240" w:h="15840"/>
      <w:pgMar w:top="1440" w:right="1440" w:bottom="1440" w:left="1440" w:header="720" w:footer="720" w:gutter="0"/>
      <w:pgBorders w:offsetFrom="page">
        <w:top w:val="thinThickSmallGap" w:sz="18" w:space="24" w:color="auto"/>
        <w:left w:val="thinThickSmallGap" w:sz="18" w:space="24" w:color="auto"/>
        <w:bottom w:val="thinThickSmallGap" w:sz="18" w:space="24" w:color="auto"/>
        <w:right w:val="thinThickSmallGap"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6E1" w:rsidRDefault="00B976E1" w:rsidP="00C65BCC">
      <w:pPr>
        <w:spacing w:after="0" w:line="240" w:lineRule="auto"/>
      </w:pPr>
      <w:r>
        <w:separator/>
      </w:r>
    </w:p>
  </w:endnote>
  <w:endnote w:type="continuationSeparator" w:id="0">
    <w:p w:rsidR="00B976E1" w:rsidRDefault="00B976E1" w:rsidP="00C65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931134"/>
      <w:docPartObj>
        <w:docPartGallery w:val="Page Numbers (Bottom of Page)"/>
        <w:docPartUnique/>
      </w:docPartObj>
    </w:sdtPr>
    <w:sdtEndPr>
      <w:rPr>
        <w:noProof/>
      </w:rPr>
    </w:sdtEndPr>
    <w:sdtContent>
      <w:p w:rsidR="002E22C9" w:rsidRDefault="002E22C9">
        <w:pPr>
          <w:pStyle w:val="a7"/>
          <w:jc w:val="center"/>
        </w:pPr>
        <w:r>
          <w:fldChar w:fldCharType="begin"/>
        </w:r>
        <w:r>
          <w:instrText xml:space="preserve"> PAGE   \* MERGEFORMAT </w:instrText>
        </w:r>
        <w:r>
          <w:fldChar w:fldCharType="separate"/>
        </w:r>
        <w:r w:rsidR="00F94F20">
          <w:rPr>
            <w:noProof/>
          </w:rPr>
          <w:t>1</w:t>
        </w:r>
        <w:r>
          <w:rPr>
            <w:noProof/>
          </w:rPr>
          <w:fldChar w:fldCharType="end"/>
        </w:r>
      </w:p>
    </w:sdtContent>
  </w:sdt>
  <w:p w:rsidR="002E22C9" w:rsidRDefault="002E22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6E1" w:rsidRDefault="00B976E1" w:rsidP="00C65BCC">
      <w:pPr>
        <w:bidi/>
        <w:spacing w:after="0" w:line="240" w:lineRule="auto"/>
      </w:pPr>
      <w:r>
        <w:separator/>
      </w:r>
    </w:p>
  </w:footnote>
  <w:footnote w:type="continuationSeparator" w:id="0">
    <w:p w:rsidR="00B976E1" w:rsidRDefault="00B976E1" w:rsidP="00C65BCC">
      <w:pPr>
        <w:spacing w:after="0" w:line="240" w:lineRule="auto"/>
      </w:pPr>
      <w:r>
        <w:continuationSeparator/>
      </w:r>
    </w:p>
  </w:footnote>
  <w:footnote w:id="1">
    <w:p w:rsidR="00C65BCC" w:rsidRDefault="00C65BCC" w:rsidP="00C65BCC">
      <w:pPr>
        <w:pStyle w:val="a3"/>
        <w:numPr>
          <w:ilvl w:val="0"/>
          <w:numId w:val="3"/>
        </w:numPr>
        <w:bidi/>
        <w:jc w:val="both"/>
        <w:rPr>
          <w:rtl/>
          <w:lang w:bidi="ar-IQ"/>
        </w:rPr>
      </w:pPr>
      <w:r>
        <w:rPr>
          <w:rFonts w:hint="cs"/>
          <w:rtl/>
          <w:lang w:bidi="ar-IQ"/>
        </w:rPr>
        <w:t xml:space="preserve">وادي ، علي </w:t>
      </w:r>
      <w:proofErr w:type="spellStart"/>
      <w:r>
        <w:rPr>
          <w:rFonts w:hint="cs"/>
          <w:rtl/>
          <w:lang w:bidi="ar-IQ"/>
        </w:rPr>
        <w:t>شناوة</w:t>
      </w:r>
      <w:proofErr w:type="spellEnd"/>
      <w:r>
        <w:rPr>
          <w:rFonts w:hint="cs"/>
          <w:rtl/>
          <w:lang w:bidi="ar-IQ"/>
        </w:rPr>
        <w:t xml:space="preserve"> : فلسفة الفن وعلم الجمال ، ط1 ، </w:t>
      </w:r>
      <w:r w:rsidR="007C1C75">
        <w:rPr>
          <w:rFonts w:hint="cs"/>
          <w:rtl/>
          <w:lang w:bidi="ar-IQ"/>
        </w:rPr>
        <w:t>دار الصفاء للنشر والتوزيع ، عمان ،2012 ، ص21 .</w:t>
      </w:r>
    </w:p>
  </w:footnote>
  <w:footnote w:id="2">
    <w:p w:rsidR="00AC452E" w:rsidRDefault="00AC452E" w:rsidP="00AC452E">
      <w:pPr>
        <w:pStyle w:val="a3"/>
        <w:numPr>
          <w:ilvl w:val="0"/>
          <w:numId w:val="3"/>
        </w:numPr>
        <w:bidi/>
        <w:rPr>
          <w:rtl/>
          <w:lang w:bidi="ar-IQ"/>
        </w:rPr>
      </w:pPr>
      <w:r>
        <w:rPr>
          <w:rFonts w:hint="cs"/>
          <w:rtl/>
        </w:rPr>
        <w:t>زكارنه ، هديل بسام ، المدخل في علم الجمال ، المكتبة الوطنية ، 1993 ، ص 21 .</w:t>
      </w:r>
    </w:p>
  </w:footnote>
  <w:footnote w:id="3">
    <w:p w:rsidR="000863BC" w:rsidRDefault="000863BC" w:rsidP="000863BC">
      <w:pPr>
        <w:pStyle w:val="a3"/>
        <w:bidi/>
        <w:rPr>
          <w:rtl/>
          <w:lang w:bidi="ar-IQ"/>
        </w:rPr>
      </w:pPr>
      <w:r>
        <w:rPr>
          <w:rStyle w:val="a4"/>
        </w:rPr>
        <w:footnoteRef/>
      </w:r>
      <w:r>
        <w:t xml:space="preserve"> </w:t>
      </w:r>
      <w:r>
        <w:rPr>
          <w:rFonts w:hint="cs"/>
          <w:rtl/>
          <w:lang w:bidi="ar-IQ"/>
        </w:rPr>
        <w:t xml:space="preserve"> - وادي ، علي </w:t>
      </w:r>
      <w:proofErr w:type="spellStart"/>
      <w:r>
        <w:rPr>
          <w:rFonts w:hint="cs"/>
          <w:rtl/>
          <w:lang w:bidi="ar-IQ"/>
        </w:rPr>
        <w:t>شناوة</w:t>
      </w:r>
      <w:proofErr w:type="spellEnd"/>
      <w:r>
        <w:rPr>
          <w:rFonts w:hint="cs"/>
          <w:rtl/>
          <w:lang w:bidi="ar-IQ"/>
        </w:rPr>
        <w:t xml:space="preserve"> : فلسفة الفن وعلم الجمال ، مصدر سابق ، ص85-86 .</w:t>
      </w:r>
    </w:p>
  </w:footnote>
  <w:footnote w:id="4">
    <w:p w:rsidR="00D138D5" w:rsidRDefault="00D138D5" w:rsidP="00D138D5">
      <w:pPr>
        <w:pStyle w:val="a3"/>
        <w:bidi/>
        <w:rPr>
          <w:rtl/>
          <w:lang w:bidi="ar-IQ"/>
        </w:rPr>
      </w:pPr>
      <w:r>
        <w:rPr>
          <w:rStyle w:val="a4"/>
        </w:rPr>
        <w:footnoteRef/>
      </w:r>
      <w:r>
        <w:t xml:space="preserve"> </w:t>
      </w:r>
      <w:r>
        <w:rPr>
          <w:rFonts w:hint="cs"/>
          <w:rtl/>
        </w:rPr>
        <w:t xml:space="preserve"> - </w:t>
      </w:r>
      <w:proofErr w:type="spellStart"/>
      <w:r>
        <w:rPr>
          <w:rFonts w:hint="cs"/>
          <w:rtl/>
        </w:rPr>
        <w:t>نيوماير</w:t>
      </w:r>
      <w:proofErr w:type="spellEnd"/>
      <w:r>
        <w:rPr>
          <w:rFonts w:hint="cs"/>
          <w:rtl/>
        </w:rPr>
        <w:t xml:space="preserve"> ، سارة : قصة الفن الحديث ، ت، </w:t>
      </w:r>
      <w:proofErr w:type="spellStart"/>
      <w:r>
        <w:rPr>
          <w:rFonts w:hint="cs"/>
          <w:rtl/>
        </w:rPr>
        <w:t>رسيس</w:t>
      </w:r>
      <w:proofErr w:type="spellEnd"/>
      <w:r>
        <w:rPr>
          <w:rFonts w:hint="cs"/>
          <w:rtl/>
        </w:rPr>
        <w:t xml:space="preserve"> يونان ، سلسلة الفكر المعاصر ،ب . ت ، ص148 . </w:t>
      </w:r>
    </w:p>
  </w:footnote>
  <w:footnote w:id="5">
    <w:p w:rsidR="00174316" w:rsidRDefault="00174316" w:rsidP="00174316">
      <w:pPr>
        <w:pStyle w:val="a3"/>
        <w:bidi/>
        <w:rPr>
          <w:rtl/>
          <w:lang w:bidi="ar-IQ"/>
        </w:rPr>
      </w:pPr>
      <w:r>
        <w:rPr>
          <w:rStyle w:val="a4"/>
        </w:rPr>
        <w:footnoteRef/>
      </w:r>
      <w:r>
        <w:t xml:space="preserve"> </w:t>
      </w:r>
      <w:r>
        <w:rPr>
          <w:rFonts w:hint="cs"/>
          <w:rtl/>
        </w:rPr>
        <w:t xml:space="preserve"> - علوان ، علي محمد : تاريخ الفن الحديث ، دار الكتب والوثائق بغداد ، 2011 ، ص131 .</w:t>
      </w:r>
    </w:p>
  </w:footnote>
  <w:footnote w:id="6">
    <w:p w:rsidR="004F1130" w:rsidRDefault="004F1130" w:rsidP="004F1130">
      <w:pPr>
        <w:pStyle w:val="a3"/>
        <w:bidi/>
        <w:rPr>
          <w:rtl/>
          <w:lang w:bidi="ar-IQ"/>
        </w:rPr>
      </w:pPr>
      <w:r>
        <w:rPr>
          <w:rStyle w:val="a4"/>
        </w:rPr>
        <w:footnoteRef/>
      </w:r>
      <w:r>
        <w:t xml:space="preserve"> </w:t>
      </w:r>
      <w:r>
        <w:rPr>
          <w:rFonts w:hint="cs"/>
          <w:rtl/>
        </w:rPr>
        <w:t xml:space="preserve"> - أهمز ، محمود : التيارات الفنية المعاصرة ، ط 2 ، شركة المطبوعات للنشر والتوزيع ، 2009 ،ص 137 . </w:t>
      </w:r>
    </w:p>
  </w:footnote>
  <w:footnote w:id="7">
    <w:p w:rsidR="00614213" w:rsidRDefault="00614213" w:rsidP="00614213">
      <w:pPr>
        <w:pStyle w:val="a3"/>
        <w:bidi/>
        <w:rPr>
          <w:rtl/>
          <w:lang w:bidi="ar-IQ"/>
        </w:rPr>
      </w:pPr>
      <w:r>
        <w:rPr>
          <w:rStyle w:val="a4"/>
        </w:rPr>
        <w:footnoteRef/>
      </w:r>
      <w:r>
        <w:t xml:space="preserve"> </w:t>
      </w:r>
      <w:r>
        <w:rPr>
          <w:rFonts w:hint="cs"/>
          <w:rtl/>
        </w:rPr>
        <w:t xml:space="preserve"> - علوان ، علي محمد : تاريخ الفن الحديث ، مصدر سابق ، ص133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3A79"/>
    <w:multiLevelType w:val="hybridMultilevel"/>
    <w:tmpl w:val="F544D3F8"/>
    <w:lvl w:ilvl="0" w:tplc="48E28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EF3986"/>
    <w:multiLevelType w:val="hybridMultilevel"/>
    <w:tmpl w:val="313052A0"/>
    <w:lvl w:ilvl="0" w:tplc="10722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D37C6B"/>
    <w:multiLevelType w:val="hybridMultilevel"/>
    <w:tmpl w:val="F236C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9B"/>
    <w:rsid w:val="000863BC"/>
    <w:rsid w:val="001737F8"/>
    <w:rsid w:val="00174316"/>
    <w:rsid w:val="00181FF6"/>
    <w:rsid w:val="00192E5B"/>
    <w:rsid w:val="002439CA"/>
    <w:rsid w:val="002A55E2"/>
    <w:rsid w:val="002A75DF"/>
    <w:rsid w:val="002B64F3"/>
    <w:rsid w:val="002C6F33"/>
    <w:rsid w:val="002E22C9"/>
    <w:rsid w:val="00332877"/>
    <w:rsid w:val="00346977"/>
    <w:rsid w:val="003D522A"/>
    <w:rsid w:val="003F7770"/>
    <w:rsid w:val="00435B41"/>
    <w:rsid w:val="00455814"/>
    <w:rsid w:val="00465FDB"/>
    <w:rsid w:val="004B50CD"/>
    <w:rsid w:val="004D7573"/>
    <w:rsid w:val="004F1130"/>
    <w:rsid w:val="004F1852"/>
    <w:rsid w:val="005464F5"/>
    <w:rsid w:val="00583A0C"/>
    <w:rsid w:val="005E27E2"/>
    <w:rsid w:val="00614213"/>
    <w:rsid w:val="006531A9"/>
    <w:rsid w:val="006D17DA"/>
    <w:rsid w:val="006D629B"/>
    <w:rsid w:val="00795091"/>
    <w:rsid w:val="007B1D18"/>
    <w:rsid w:val="007C1C75"/>
    <w:rsid w:val="00840E38"/>
    <w:rsid w:val="00961B98"/>
    <w:rsid w:val="00A413B7"/>
    <w:rsid w:val="00AC452E"/>
    <w:rsid w:val="00B57E57"/>
    <w:rsid w:val="00B727A6"/>
    <w:rsid w:val="00B976E1"/>
    <w:rsid w:val="00C3106A"/>
    <w:rsid w:val="00C65BCC"/>
    <w:rsid w:val="00CF1A22"/>
    <w:rsid w:val="00D138D5"/>
    <w:rsid w:val="00D3465E"/>
    <w:rsid w:val="00DD72B9"/>
    <w:rsid w:val="00E05DC5"/>
    <w:rsid w:val="00E20DEB"/>
    <w:rsid w:val="00EA0A6B"/>
    <w:rsid w:val="00F21744"/>
    <w:rsid w:val="00F94F20"/>
    <w:rsid w:val="00FE595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65BCC"/>
    <w:pPr>
      <w:spacing w:after="0" w:line="240" w:lineRule="auto"/>
    </w:pPr>
    <w:rPr>
      <w:sz w:val="20"/>
      <w:szCs w:val="20"/>
    </w:rPr>
  </w:style>
  <w:style w:type="character" w:customStyle="1" w:styleId="Char">
    <w:name w:val="نص حاشية سفلية Char"/>
    <w:basedOn w:val="a0"/>
    <w:link w:val="a3"/>
    <w:uiPriority w:val="99"/>
    <w:semiHidden/>
    <w:rsid w:val="00C65BCC"/>
    <w:rPr>
      <w:sz w:val="20"/>
      <w:szCs w:val="20"/>
    </w:rPr>
  </w:style>
  <w:style w:type="character" w:styleId="a4">
    <w:name w:val="footnote reference"/>
    <w:basedOn w:val="a0"/>
    <w:uiPriority w:val="99"/>
    <w:semiHidden/>
    <w:unhideWhenUsed/>
    <w:rsid w:val="00C65BCC"/>
    <w:rPr>
      <w:vertAlign w:val="superscript"/>
    </w:rPr>
  </w:style>
  <w:style w:type="paragraph" w:styleId="a5">
    <w:name w:val="Balloon Text"/>
    <w:basedOn w:val="a"/>
    <w:link w:val="Char0"/>
    <w:uiPriority w:val="99"/>
    <w:semiHidden/>
    <w:unhideWhenUsed/>
    <w:rsid w:val="00A413B7"/>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A413B7"/>
    <w:rPr>
      <w:rFonts w:ascii="Tahoma" w:hAnsi="Tahoma" w:cs="Tahoma"/>
      <w:sz w:val="16"/>
      <w:szCs w:val="16"/>
    </w:rPr>
  </w:style>
  <w:style w:type="paragraph" w:styleId="a6">
    <w:name w:val="header"/>
    <w:basedOn w:val="a"/>
    <w:link w:val="Char1"/>
    <w:uiPriority w:val="99"/>
    <w:unhideWhenUsed/>
    <w:rsid w:val="002E22C9"/>
    <w:pPr>
      <w:tabs>
        <w:tab w:val="center" w:pos="4680"/>
        <w:tab w:val="right" w:pos="9360"/>
      </w:tabs>
      <w:spacing w:after="0" w:line="240" w:lineRule="auto"/>
    </w:pPr>
  </w:style>
  <w:style w:type="character" w:customStyle="1" w:styleId="Char1">
    <w:name w:val="رأس الصفحة Char"/>
    <w:basedOn w:val="a0"/>
    <w:link w:val="a6"/>
    <w:uiPriority w:val="99"/>
    <w:rsid w:val="002E22C9"/>
  </w:style>
  <w:style w:type="paragraph" w:styleId="a7">
    <w:name w:val="footer"/>
    <w:basedOn w:val="a"/>
    <w:link w:val="Char2"/>
    <w:uiPriority w:val="99"/>
    <w:unhideWhenUsed/>
    <w:rsid w:val="002E22C9"/>
    <w:pPr>
      <w:tabs>
        <w:tab w:val="center" w:pos="4680"/>
        <w:tab w:val="right" w:pos="9360"/>
      </w:tabs>
      <w:spacing w:after="0" w:line="240" w:lineRule="auto"/>
    </w:pPr>
  </w:style>
  <w:style w:type="character" w:customStyle="1" w:styleId="Char2">
    <w:name w:val="تذييل الصفحة Char"/>
    <w:basedOn w:val="a0"/>
    <w:link w:val="a7"/>
    <w:uiPriority w:val="99"/>
    <w:rsid w:val="002E22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65BCC"/>
    <w:pPr>
      <w:spacing w:after="0" w:line="240" w:lineRule="auto"/>
    </w:pPr>
    <w:rPr>
      <w:sz w:val="20"/>
      <w:szCs w:val="20"/>
    </w:rPr>
  </w:style>
  <w:style w:type="character" w:customStyle="1" w:styleId="Char">
    <w:name w:val="نص حاشية سفلية Char"/>
    <w:basedOn w:val="a0"/>
    <w:link w:val="a3"/>
    <w:uiPriority w:val="99"/>
    <w:semiHidden/>
    <w:rsid w:val="00C65BCC"/>
    <w:rPr>
      <w:sz w:val="20"/>
      <w:szCs w:val="20"/>
    </w:rPr>
  </w:style>
  <w:style w:type="character" w:styleId="a4">
    <w:name w:val="footnote reference"/>
    <w:basedOn w:val="a0"/>
    <w:uiPriority w:val="99"/>
    <w:semiHidden/>
    <w:unhideWhenUsed/>
    <w:rsid w:val="00C65BCC"/>
    <w:rPr>
      <w:vertAlign w:val="superscript"/>
    </w:rPr>
  </w:style>
  <w:style w:type="paragraph" w:styleId="a5">
    <w:name w:val="Balloon Text"/>
    <w:basedOn w:val="a"/>
    <w:link w:val="Char0"/>
    <w:uiPriority w:val="99"/>
    <w:semiHidden/>
    <w:unhideWhenUsed/>
    <w:rsid w:val="00A413B7"/>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A413B7"/>
    <w:rPr>
      <w:rFonts w:ascii="Tahoma" w:hAnsi="Tahoma" w:cs="Tahoma"/>
      <w:sz w:val="16"/>
      <w:szCs w:val="16"/>
    </w:rPr>
  </w:style>
  <w:style w:type="paragraph" w:styleId="a6">
    <w:name w:val="header"/>
    <w:basedOn w:val="a"/>
    <w:link w:val="Char1"/>
    <w:uiPriority w:val="99"/>
    <w:unhideWhenUsed/>
    <w:rsid w:val="002E22C9"/>
    <w:pPr>
      <w:tabs>
        <w:tab w:val="center" w:pos="4680"/>
        <w:tab w:val="right" w:pos="9360"/>
      </w:tabs>
      <w:spacing w:after="0" w:line="240" w:lineRule="auto"/>
    </w:pPr>
  </w:style>
  <w:style w:type="character" w:customStyle="1" w:styleId="Char1">
    <w:name w:val="رأس الصفحة Char"/>
    <w:basedOn w:val="a0"/>
    <w:link w:val="a6"/>
    <w:uiPriority w:val="99"/>
    <w:rsid w:val="002E22C9"/>
  </w:style>
  <w:style w:type="paragraph" w:styleId="a7">
    <w:name w:val="footer"/>
    <w:basedOn w:val="a"/>
    <w:link w:val="Char2"/>
    <w:uiPriority w:val="99"/>
    <w:unhideWhenUsed/>
    <w:rsid w:val="002E22C9"/>
    <w:pPr>
      <w:tabs>
        <w:tab w:val="center" w:pos="4680"/>
        <w:tab w:val="right" w:pos="9360"/>
      </w:tabs>
      <w:spacing w:after="0" w:line="240" w:lineRule="auto"/>
    </w:pPr>
  </w:style>
  <w:style w:type="character" w:customStyle="1" w:styleId="Char2">
    <w:name w:val="تذييل الصفحة Char"/>
    <w:basedOn w:val="a0"/>
    <w:link w:val="a7"/>
    <w:uiPriority w:val="99"/>
    <w:rsid w:val="002E2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1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42995-08D4-4E51-BA00-686E9200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1053</Words>
  <Characters>6007</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حنين محمد</cp:lastModifiedBy>
  <cp:revision>2</cp:revision>
  <cp:lastPrinted>2018-10-02T13:58:00Z</cp:lastPrinted>
  <dcterms:created xsi:type="dcterms:W3CDTF">2024-03-18T12:45:00Z</dcterms:created>
  <dcterms:modified xsi:type="dcterms:W3CDTF">2024-03-18T12:45:00Z</dcterms:modified>
</cp:coreProperties>
</file>