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79" w:rsidRPr="00737179" w:rsidRDefault="00737179" w:rsidP="0073717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37179">
        <w:rPr>
          <w:rFonts w:asciiTheme="majorBidi" w:hAnsiTheme="majorBidi" w:cstheme="majorBidi"/>
          <w:b/>
          <w:bCs/>
          <w:sz w:val="28"/>
          <w:szCs w:val="28"/>
          <w:u w:val="single"/>
        </w:rPr>
        <w:t>Examination of sputum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, </w:t>
      </w:r>
      <w:r w:rsidRPr="00737179">
        <w:rPr>
          <w:rFonts w:asciiTheme="majorBidi" w:hAnsiTheme="majorBidi" w:cstheme="majorBidi"/>
          <w:b/>
          <w:bCs/>
          <w:sz w:val="28"/>
          <w:szCs w:val="28"/>
          <w:u w:val="single"/>
        </w:rPr>
        <w:t>Cerebrospinal fluid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, Seminal fluid</w:t>
      </w:r>
    </w:p>
    <w:p w:rsidR="00737179" w:rsidRPr="00BC2E42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C2E42">
        <w:rPr>
          <w:rFonts w:asciiTheme="majorBidi" w:hAnsiTheme="majorBidi" w:cstheme="majorBidi"/>
          <w:b/>
          <w:bCs/>
          <w:sz w:val="28"/>
          <w:szCs w:val="28"/>
          <w:u w:val="single"/>
        </w:rPr>
        <w:t>Examination of sputum</w:t>
      </w:r>
    </w:p>
    <w:p w:rsidR="00737179" w:rsidRDefault="00737179" w:rsidP="00737179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 xml:space="preserve">Also known as sputum analysis or sputum cytology, is a diagnostic procedure where a sample of mucus or phlegm is collected from the respiratory tract for laboratory analysis. </w:t>
      </w:r>
    </w:p>
    <w:p w:rsidR="00737179" w:rsidRPr="00737179" w:rsidRDefault="00737179" w:rsidP="000A7F63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 xml:space="preserve">This examination helps in the identification of various respiratory conditions, such as infections, inflammation, and malignancies. 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Collection of Sputum:</w:t>
      </w:r>
    </w:p>
    <w:p w:rsidR="00737179" w:rsidRPr="00737179" w:rsidRDefault="00737179" w:rsidP="00737179">
      <w:pPr>
        <w:numPr>
          <w:ilvl w:val="1"/>
          <w:numId w:val="1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Instruct the patient to rinse their mouth with water before collecting sputum to avoid contamination with oral flora.</w:t>
      </w:r>
    </w:p>
    <w:p w:rsidR="00737179" w:rsidRPr="00737179" w:rsidRDefault="00737179" w:rsidP="00737179">
      <w:pPr>
        <w:numPr>
          <w:ilvl w:val="1"/>
          <w:numId w:val="1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Explain the procedure to the patient to ensure cooperation.</w:t>
      </w:r>
    </w:p>
    <w:p w:rsidR="00737179" w:rsidRPr="00737179" w:rsidRDefault="00737179" w:rsidP="00737179">
      <w:pPr>
        <w:numPr>
          <w:ilvl w:val="1"/>
          <w:numId w:val="1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Ask the patient to take a deep breath and cough forcefully to produce sputum.</w:t>
      </w:r>
    </w:p>
    <w:p w:rsidR="00737179" w:rsidRPr="00737179" w:rsidRDefault="00737179" w:rsidP="00737179">
      <w:pPr>
        <w:numPr>
          <w:ilvl w:val="1"/>
          <w:numId w:val="1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Collect the sample in a sterile container. Ideally, early morning samples are preferred.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Laboratory Examination:</w:t>
      </w:r>
    </w:p>
    <w:p w:rsidR="00737179" w:rsidRPr="00737179" w:rsidRDefault="00737179" w:rsidP="00737179">
      <w:pPr>
        <w:numPr>
          <w:ilvl w:val="0"/>
          <w:numId w:val="2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Macroscopic Examination:</w:t>
      </w:r>
    </w:p>
    <w:p w:rsidR="00737179" w:rsidRPr="00737179" w:rsidRDefault="00737179" w:rsidP="00737179">
      <w:pPr>
        <w:numPr>
          <w:ilvl w:val="1"/>
          <w:numId w:val="2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Color:</w:t>
      </w:r>
      <w:r w:rsidRPr="00737179">
        <w:rPr>
          <w:rFonts w:asciiTheme="majorBidi" w:hAnsiTheme="majorBidi" w:cstheme="majorBidi"/>
          <w:sz w:val="24"/>
          <w:szCs w:val="24"/>
        </w:rPr>
        <w:t xml:space="preserve"> Note the color of the sputum. Yellow or green may indicate infection, while bloody sputum may suggest underlying pathology.</w:t>
      </w:r>
    </w:p>
    <w:p w:rsidR="00737179" w:rsidRPr="00737179" w:rsidRDefault="00737179" w:rsidP="00737179">
      <w:pPr>
        <w:numPr>
          <w:ilvl w:val="1"/>
          <w:numId w:val="2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Consistency:</w:t>
      </w:r>
      <w:r w:rsidRPr="00737179">
        <w:rPr>
          <w:rFonts w:asciiTheme="majorBidi" w:hAnsiTheme="majorBidi" w:cstheme="majorBidi"/>
          <w:sz w:val="24"/>
          <w:szCs w:val="24"/>
        </w:rPr>
        <w:t xml:space="preserve"> Document the thickness and viscosity of the sputum.</w:t>
      </w:r>
    </w:p>
    <w:p w:rsidR="00737179" w:rsidRPr="00737179" w:rsidRDefault="00737179" w:rsidP="00737179">
      <w:pPr>
        <w:numPr>
          <w:ilvl w:val="0"/>
          <w:numId w:val="2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Microscopic Examination:</w:t>
      </w:r>
    </w:p>
    <w:p w:rsidR="00737179" w:rsidRPr="00737179" w:rsidRDefault="00737179" w:rsidP="00737179">
      <w:pPr>
        <w:numPr>
          <w:ilvl w:val="1"/>
          <w:numId w:val="2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Cellular Components:</w:t>
      </w:r>
      <w:r w:rsidRPr="00737179">
        <w:rPr>
          <w:rFonts w:asciiTheme="majorBidi" w:hAnsiTheme="majorBidi" w:cstheme="majorBidi"/>
          <w:sz w:val="24"/>
          <w:szCs w:val="24"/>
        </w:rPr>
        <w:t xml:space="preserve"> Microscopic examination helps identify different cell types present in the sputum.</w:t>
      </w:r>
    </w:p>
    <w:p w:rsidR="00737179" w:rsidRPr="00737179" w:rsidRDefault="00737179" w:rsidP="00737179">
      <w:pPr>
        <w:numPr>
          <w:ilvl w:val="2"/>
          <w:numId w:val="2"/>
        </w:numPr>
        <w:tabs>
          <w:tab w:val="num" w:pos="216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Neutrophils:</w:t>
      </w:r>
      <w:r w:rsidRPr="00737179">
        <w:rPr>
          <w:rFonts w:asciiTheme="majorBidi" w:hAnsiTheme="majorBidi" w:cstheme="majorBidi"/>
          <w:sz w:val="24"/>
          <w:szCs w:val="24"/>
        </w:rPr>
        <w:t xml:space="preserve"> Elevated neutrophil count may indicate bacterial infection.</w:t>
      </w:r>
    </w:p>
    <w:p w:rsidR="00737179" w:rsidRPr="00737179" w:rsidRDefault="00737179" w:rsidP="00737179">
      <w:pPr>
        <w:numPr>
          <w:ilvl w:val="2"/>
          <w:numId w:val="2"/>
        </w:numPr>
        <w:tabs>
          <w:tab w:val="num" w:pos="216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7179">
        <w:rPr>
          <w:rFonts w:asciiTheme="majorBidi" w:hAnsiTheme="majorBidi" w:cstheme="majorBidi"/>
          <w:b/>
          <w:bCs/>
          <w:sz w:val="24"/>
          <w:szCs w:val="24"/>
        </w:rPr>
        <w:t>Eosinophils</w:t>
      </w:r>
      <w:proofErr w:type="spellEnd"/>
      <w:r w:rsidRPr="0073717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37179">
        <w:rPr>
          <w:rFonts w:asciiTheme="majorBidi" w:hAnsiTheme="majorBidi" w:cstheme="majorBidi"/>
          <w:sz w:val="24"/>
          <w:szCs w:val="24"/>
        </w:rPr>
        <w:t xml:space="preserve"> Increased </w:t>
      </w:r>
      <w:proofErr w:type="spellStart"/>
      <w:r w:rsidRPr="00737179">
        <w:rPr>
          <w:rFonts w:asciiTheme="majorBidi" w:hAnsiTheme="majorBidi" w:cstheme="majorBidi"/>
          <w:sz w:val="24"/>
          <w:szCs w:val="24"/>
        </w:rPr>
        <w:t>eosinophils</w:t>
      </w:r>
      <w:proofErr w:type="spellEnd"/>
      <w:r w:rsidRPr="00737179">
        <w:rPr>
          <w:rFonts w:asciiTheme="majorBidi" w:hAnsiTheme="majorBidi" w:cstheme="majorBidi"/>
          <w:sz w:val="24"/>
          <w:szCs w:val="24"/>
        </w:rPr>
        <w:t xml:space="preserve"> may suggest allergic or parasitic conditions.</w:t>
      </w:r>
    </w:p>
    <w:p w:rsidR="00737179" w:rsidRPr="00737179" w:rsidRDefault="00737179" w:rsidP="00737179">
      <w:pPr>
        <w:numPr>
          <w:ilvl w:val="2"/>
          <w:numId w:val="2"/>
        </w:numPr>
        <w:tabs>
          <w:tab w:val="num" w:pos="216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Macrophages:</w:t>
      </w:r>
      <w:r w:rsidRPr="00737179">
        <w:rPr>
          <w:rFonts w:asciiTheme="majorBidi" w:hAnsiTheme="majorBidi" w:cstheme="majorBidi"/>
          <w:sz w:val="24"/>
          <w:szCs w:val="24"/>
        </w:rPr>
        <w:t xml:space="preserve"> Presence of macrophages may indicate chronic inflammation.</w:t>
      </w:r>
    </w:p>
    <w:p w:rsidR="00737179" w:rsidRPr="00737179" w:rsidRDefault="00737179" w:rsidP="00737179">
      <w:pPr>
        <w:numPr>
          <w:ilvl w:val="0"/>
          <w:numId w:val="2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Cytological Examination:</w:t>
      </w:r>
    </w:p>
    <w:p w:rsidR="00737179" w:rsidRPr="00737179" w:rsidRDefault="00737179" w:rsidP="00737179">
      <w:pPr>
        <w:numPr>
          <w:ilvl w:val="1"/>
          <w:numId w:val="2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Evaluate the sputum for abnormal cells, which may indicate malignancies.</w:t>
      </w:r>
    </w:p>
    <w:p w:rsidR="00264DD4" w:rsidRPr="00626FD4" w:rsidRDefault="00737179" w:rsidP="00626FD4">
      <w:pPr>
        <w:numPr>
          <w:ilvl w:val="1"/>
          <w:numId w:val="2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This is particularly important in cases of suspected lung cancer.</w:t>
      </w:r>
    </w:p>
    <w:p w:rsidR="00737179" w:rsidRPr="00737179" w:rsidRDefault="00737179" w:rsidP="00737179">
      <w:pPr>
        <w:numPr>
          <w:ilvl w:val="0"/>
          <w:numId w:val="2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Microbiological Cultures:</w:t>
      </w:r>
    </w:p>
    <w:p w:rsidR="00737179" w:rsidRPr="00737179" w:rsidRDefault="00737179" w:rsidP="00737179">
      <w:pPr>
        <w:numPr>
          <w:ilvl w:val="1"/>
          <w:numId w:val="2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Culture the sputum to identify specific pathogens causing infections.</w:t>
      </w:r>
    </w:p>
    <w:p w:rsidR="00737179" w:rsidRPr="00737179" w:rsidRDefault="00737179" w:rsidP="00737179">
      <w:pPr>
        <w:numPr>
          <w:ilvl w:val="1"/>
          <w:numId w:val="2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Sensitivity testing helps determine the appropriate antibiotics for treatment.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lastRenderedPageBreak/>
        <w:t>Additional Tests:</w:t>
      </w:r>
    </w:p>
    <w:p w:rsidR="00737179" w:rsidRPr="00737179" w:rsidRDefault="00737179" w:rsidP="00737179">
      <w:pPr>
        <w:numPr>
          <w:ilvl w:val="0"/>
          <w:numId w:val="3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Gram Stain:</w:t>
      </w:r>
    </w:p>
    <w:p w:rsidR="00737179" w:rsidRPr="00737179" w:rsidRDefault="00737179" w:rsidP="00737179">
      <w:pPr>
        <w:numPr>
          <w:ilvl w:val="1"/>
          <w:numId w:val="3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Useful for identifying bacterial organisms and guiding antibiotic therapy.</w:t>
      </w:r>
    </w:p>
    <w:p w:rsidR="00737179" w:rsidRPr="00737179" w:rsidRDefault="00737179" w:rsidP="00737179">
      <w:pPr>
        <w:numPr>
          <w:ilvl w:val="0"/>
          <w:numId w:val="3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Acid-Fast Stain:</w:t>
      </w:r>
    </w:p>
    <w:p w:rsidR="00737179" w:rsidRPr="00737179" w:rsidRDefault="00737179" w:rsidP="00737179">
      <w:pPr>
        <w:numPr>
          <w:ilvl w:val="1"/>
          <w:numId w:val="3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 xml:space="preserve">Detects acid-fast bacteria, such as </w:t>
      </w:r>
      <w:r w:rsidRPr="00BC2E42">
        <w:rPr>
          <w:rFonts w:asciiTheme="majorBidi" w:hAnsiTheme="majorBidi" w:cstheme="majorBidi"/>
          <w:i/>
          <w:iCs/>
          <w:sz w:val="24"/>
          <w:szCs w:val="24"/>
        </w:rPr>
        <w:t>Mycobacterium</w:t>
      </w:r>
      <w:r w:rsidRPr="00737179">
        <w:rPr>
          <w:rFonts w:asciiTheme="majorBidi" w:hAnsiTheme="majorBidi" w:cstheme="majorBidi"/>
          <w:sz w:val="24"/>
          <w:szCs w:val="24"/>
        </w:rPr>
        <w:t xml:space="preserve"> </w:t>
      </w:r>
      <w:r w:rsidRPr="00BC2E42">
        <w:rPr>
          <w:rFonts w:asciiTheme="majorBidi" w:hAnsiTheme="majorBidi" w:cstheme="majorBidi"/>
          <w:i/>
          <w:iCs/>
          <w:sz w:val="24"/>
          <w:szCs w:val="24"/>
        </w:rPr>
        <w:t>tuberculosis</w:t>
      </w:r>
      <w:r w:rsidRPr="00737179">
        <w:rPr>
          <w:rFonts w:asciiTheme="majorBidi" w:hAnsiTheme="majorBidi" w:cstheme="majorBidi"/>
          <w:sz w:val="24"/>
          <w:szCs w:val="24"/>
        </w:rPr>
        <w:t>.</w:t>
      </w:r>
    </w:p>
    <w:p w:rsidR="00737179" w:rsidRPr="00737179" w:rsidRDefault="00737179" w:rsidP="00737179">
      <w:pPr>
        <w:numPr>
          <w:ilvl w:val="0"/>
          <w:numId w:val="3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Molecular Testing:</w:t>
      </w:r>
    </w:p>
    <w:p w:rsidR="00737179" w:rsidRPr="00737179" w:rsidRDefault="00737179" w:rsidP="00737179">
      <w:pPr>
        <w:numPr>
          <w:ilvl w:val="1"/>
          <w:numId w:val="3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Polymerase chain reaction (PCR) may be used for specific pathogen identification.</w:t>
      </w:r>
    </w:p>
    <w:p w:rsidR="00737179" w:rsidRPr="00737179" w:rsidRDefault="00737179" w:rsidP="00737179">
      <w:pPr>
        <w:numPr>
          <w:ilvl w:val="0"/>
          <w:numId w:val="3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Cytokine and Inflammatory Marker Testing:</w:t>
      </w:r>
    </w:p>
    <w:p w:rsidR="00737179" w:rsidRPr="00737179" w:rsidRDefault="00737179" w:rsidP="00737179">
      <w:pPr>
        <w:numPr>
          <w:ilvl w:val="1"/>
          <w:numId w:val="3"/>
        </w:numPr>
        <w:tabs>
          <w:tab w:val="num" w:pos="144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Quantify markers like interleukins to assess the level of inflammation.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Interpretation:</w:t>
      </w:r>
    </w:p>
    <w:p w:rsidR="00737179" w:rsidRPr="00737179" w:rsidRDefault="00737179" w:rsidP="00737179">
      <w:pPr>
        <w:numPr>
          <w:ilvl w:val="0"/>
          <w:numId w:val="4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Infection:</w:t>
      </w:r>
      <w:r w:rsidRPr="00737179">
        <w:rPr>
          <w:rFonts w:asciiTheme="majorBidi" w:hAnsiTheme="majorBidi" w:cstheme="majorBidi"/>
          <w:sz w:val="24"/>
          <w:szCs w:val="24"/>
        </w:rPr>
        <w:t xml:space="preserve"> Presence of neutrophils, bacteria, or abnormal cells may indicate infection.</w:t>
      </w:r>
    </w:p>
    <w:p w:rsidR="00737179" w:rsidRPr="00737179" w:rsidRDefault="00737179" w:rsidP="00737179">
      <w:pPr>
        <w:numPr>
          <w:ilvl w:val="0"/>
          <w:numId w:val="4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Inflammation:</w:t>
      </w:r>
      <w:r w:rsidRPr="00737179">
        <w:rPr>
          <w:rFonts w:asciiTheme="majorBidi" w:hAnsiTheme="majorBidi" w:cstheme="majorBidi"/>
          <w:sz w:val="24"/>
          <w:szCs w:val="24"/>
        </w:rPr>
        <w:t xml:space="preserve"> Increased white blood cells suggest inflammation.</w:t>
      </w:r>
    </w:p>
    <w:p w:rsidR="00737179" w:rsidRPr="00737179" w:rsidRDefault="00737179" w:rsidP="00737179">
      <w:pPr>
        <w:numPr>
          <w:ilvl w:val="0"/>
          <w:numId w:val="4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Malignancy:</w:t>
      </w:r>
      <w:r w:rsidRPr="00737179">
        <w:rPr>
          <w:rFonts w:asciiTheme="majorBidi" w:hAnsiTheme="majorBidi" w:cstheme="majorBidi"/>
          <w:sz w:val="24"/>
          <w:szCs w:val="24"/>
        </w:rPr>
        <w:t xml:space="preserve"> Abnormal cells may indicate the presence of cancer.</w:t>
      </w:r>
    </w:p>
    <w:p w:rsidR="00737179" w:rsidRPr="00737179" w:rsidRDefault="00737179" w:rsidP="00737179">
      <w:pPr>
        <w:numPr>
          <w:ilvl w:val="0"/>
          <w:numId w:val="4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Allergic Conditions:</w:t>
      </w:r>
      <w:r w:rsidRPr="00737179">
        <w:rPr>
          <w:rFonts w:asciiTheme="majorBidi" w:hAnsiTheme="majorBidi" w:cstheme="majorBidi"/>
          <w:sz w:val="24"/>
          <w:szCs w:val="24"/>
        </w:rPr>
        <w:t xml:space="preserve"> Elevated </w:t>
      </w:r>
      <w:proofErr w:type="spellStart"/>
      <w:r w:rsidRPr="00737179">
        <w:rPr>
          <w:rFonts w:asciiTheme="majorBidi" w:hAnsiTheme="majorBidi" w:cstheme="majorBidi"/>
          <w:sz w:val="24"/>
          <w:szCs w:val="24"/>
        </w:rPr>
        <w:t>eosinophils</w:t>
      </w:r>
      <w:proofErr w:type="spellEnd"/>
      <w:r w:rsidRPr="00737179">
        <w:rPr>
          <w:rFonts w:asciiTheme="majorBidi" w:hAnsiTheme="majorBidi" w:cstheme="majorBidi"/>
          <w:sz w:val="24"/>
          <w:szCs w:val="24"/>
        </w:rPr>
        <w:t xml:space="preserve"> may suggest allergic or parasitic conditions.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Limitations:</w:t>
      </w:r>
    </w:p>
    <w:p w:rsidR="00737179" w:rsidRPr="00737179" w:rsidRDefault="00737179" w:rsidP="00737179">
      <w:pPr>
        <w:numPr>
          <w:ilvl w:val="0"/>
          <w:numId w:val="5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Contamination:</w:t>
      </w:r>
      <w:r w:rsidRPr="00737179">
        <w:rPr>
          <w:rFonts w:asciiTheme="majorBidi" w:hAnsiTheme="majorBidi" w:cstheme="majorBidi"/>
          <w:sz w:val="24"/>
          <w:szCs w:val="24"/>
        </w:rPr>
        <w:t xml:space="preserve"> Care must be taken to avoid contamination with saliva or oral bacteria.</w:t>
      </w:r>
    </w:p>
    <w:p w:rsidR="00737179" w:rsidRPr="00737179" w:rsidRDefault="00737179" w:rsidP="00737179">
      <w:pPr>
        <w:numPr>
          <w:ilvl w:val="0"/>
          <w:numId w:val="5"/>
        </w:numPr>
        <w:tabs>
          <w:tab w:val="clear" w:pos="360"/>
          <w:tab w:val="num" w:pos="72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Sample Quality:</w:t>
      </w:r>
      <w:r w:rsidRPr="00737179">
        <w:rPr>
          <w:rFonts w:asciiTheme="majorBidi" w:hAnsiTheme="majorBidi" w:cstheme="majorBidi"/>
          <w:sz w:val="24"/>
          <w:szCs w:val="24"/>
        </w:rPr>
        <w:t xml:space="preserve"> The quality of the sample depends on the patient's ability to produce an adequate sputum specimen.</w:t>
      </w:r>
    </w:p>
    <w:p w:rsidR="00264DD4" w:rsidRPr="00626FD4" w:rsidRDefault="00D00095" w:rsidP="00D0009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26FD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Examination of </w:t>
      </w:r>
      <w:r w:rsidR="00264DD4" w:rsidRPr="00626FD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Cerebrospinal fluid (CSF) </w:t>
      </w:r>
    </w:p>
    <w:p w:rsidR="00D00095" w:rsidRDefault="00264DD4" w:rsidP="00D00095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00095">
        <w:rPr>
          <w:rFonts w:asciiTheme="majorBidi" w:hAnsiTheme="majorBidi" w:cstheme="majorBidi"/>
          <w:sz w:val="24"/>
          <w:szCs w:val="24"/>
        </w:rPr>
        <w:t xml:space="preserve">It </w:t>
      </w:r>
      <w:r w:rsidR="00737179" w:rsidRPr="00D00095">
        <w:rPr>
          <w:rFonts w:asciiTheme="majorBidi" w:hAnsiTheme="majorBidi" w:cstheme="majorBidi"/>
          <w:sz w:val="24"/>
          <w:szCs w:val="24"/>
        </w:rPr>
        <w:t xml:space="preserve">is a diagnostic procedure involving the analysis of the fluid that surrounds the brain and spinal cord. </w:t>
      </w:r>
    </w:p>
    <w:p w:rsidR="00D00095" w:rsidRDefault="00737179" w:rsidP="00D00095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00095">
        <w:rPr>
          <w:rFonts w:asciiTheme="majorBidi" w:hAnsiTheme="majorBidi" w:cstheme="majorBidi"/>
          <w:sz w:val="24"/>
          <w:szCs w:val="24"/>
        </w:rPr>
        <w:t>This fluid serves several important functions, including providing a protective cushion for the central nervous system (CNS) and aiding in the removal of waste products.</w:t>
      </w:r>
    </w:p>
    <w:p w:rsidR="00737179" w:rsidRDefault="00737179" w:rsidP="00D00095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00095">
        <w:rPr>
          <w:rFonts w:asciiTheme="majorBidi" w:hAnsiTheme="majorBidi" w:cstheme="majorBidi"/>
          <w:sz w:val="24"/>
          <w:szCs w:val="24"/>
        </w:rPr>
        <w:t xml:space="preserve"> CSF examination is crucial in the diagnosis and management of various neurological conditions. </w:t>
      </w:r>
    </w:p>
    <w:p w:rsidR="00626FD4" w:rsidRDefault="00626FD4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26FD4" w:rsidRDefault="00626FD4" w:rsidP="00626FD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7179" w:rsidRPr="00737179" w:rsidRDefault="00737179" w:rsidP="00626FD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lastRenderedPageBreak/>
        <w:t>Collection of CSF:</w:t>
      </w:r>
    </w:p>
    <w:p w:rsidR="00737179" w:rsidRPr="00737179" w:rsidRDefault="00737179" w:rsidP="00737179">
      <w:pPr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Lumbar Puncture (Spinal Tap):</w:t>
      </w:r>
    </w:p>
    <w:p w:rsidR="00737179" w:rsidRPr="00737179" w:rsidRDefault="00737179" w:rsidP="00737179">
      <w:pPr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CSF is usually obtained through a lumbar puncture, a procedure in which a needle is inserted into the subarachnoid space in the lower spine.</w:t>
      </w:r>
    </w:p>
    <w:p w:rsidR="00737179" w:rsidRPr="00737179" w:rsidRDefault="00737179" w:rsidP="00737179">
      <w:pPr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The patient is positioned in a fetal or lateral recumbent position, and the needle is inserted between the lumbar vertebrae.</w:t>
      </w:r>
    </w:p>
    <w:p w:rsidR="00737179" w:rsidRPr="00737179" w:rsidRDefault="00737179" w:rsidP="00737179">
      <w:pPr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Other Collection Methods:</w:t>
      </w:r>
    </w:p>
    <w:p w:rsidR="00737179" w:rsidRPr="00737179" w:rsidRDefault="00737179" w:rsidP="00737179">
      <w:pPr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 xml:space="preserve">In some cases, CSF may be collected through ventricular taps or </w:t>
      </w:r>
      <w:proofErr w:type="spellStart"/>
      <w:r w:rsidRPr="00737179">
        <w:rPr>
          <w:rFonts w:asciiTheme="majorBidi" w:hAnsiTheme="majorBidi" w:cstheme="majorBidi"/>
          <w:sz w:val="24"/>
          <w:szCs w:val="24"/>
        </w:rPr>
        <w:t>cisternal</w:t>
      </w:r>
      <w:proofErr w:type="spellEnd"/>
      <w:r w:rsidRPr="00737179">
        <w:rPr>
          <w:rFonts w:asciiTheme="majorBidi" w:hAnsiTheme="majorBidi" w:cstheme="majorBidi"/>
          <w:sz w:val="24"/>
          <w:szCs w:val="24"/>
        </w:rPr>
        <w:t xml:space="preserve"> punctures, depending on the clinical scenario.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CSF Analysis:</w:t>
      </w:r>
    </w:p>
    <w:p w:rsidR="00737179" w:rsidRPr="00737179" w:rsidRDefault="00737179" w:rsidP="00737179">
      <w:pPr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Macroscopic Examination:</w:t>
      </w:r>
    </w:p>
    <w:p w:rsidR="00737179" w:rsidRP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Color:</w:t>
      </w:r>
      <w:r w:rsidRPr="00737179">
        <w:rPr>
          <w:rFonts w:asciiTheme="majorBidi" w:hAnsiTheme="majorBidi" w:cstheme="majorBidi"/>
          <w:sz w:val="24"/>
          <w:szCs w:val="24"/>
        </w:rPr>
        <w:t xml:space="preserve"> Normal CSF is clear and colorless. Cloudiness or discoloration may indicate infection or bleeding.</w:t>
      </w:r>
    </w:p>
    <w:p w:rsidR="00737179" w:rsidRP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Volume:</w:t>
      </w:r>
      <w:r w:rsidRPr="00737179">
        <w:rPr>
          <w:rFonts w:asciiTheme="majorBidi" w:hAnsiTheme="majorBidi" w:cstheme="majorBidi"/>
          <w:sz w:val="24"/>
          <w:szCs w:val="24"/>
        </w:rPr>
        <w:t xml:space="preserve"> Measure the volume of CSF obtained.</w:t>
      </w:r>
    </w:p>
    <w:p w:rsidR="00737179" w:rsidRPr="00737179" w:rsidRDefault="00737179" w:rsidP="00737179">
      <w:pPr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Microscopic Examination:</w:t>
      </w:r>
    </w:p>
    <w:p w:rsidR="00737179" w:rsidRP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Cell Count:</w:t>
      </w:r>
      <w:r w:rsidRPr="00737179">
        <w:rPr>
          <w:rFonts w:asciiTheme="majorBidi" w:hAnsiTheme="majorBidi" w:cstheme="majorBidi"/>
          <w:sz w:val="24"/>
          <w:szCs w:val="24"/>
        </w:rPr>
        <w:t xml:space="preserve"> Determine the number of cells in the CSF, including white blood cells (WBCs) and red blood cells (RBCs).</w:t>
      </w:r>
    </w:p>
    <w:p w:rsidR="00737179" w:rsidRP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Differential Cell Count:</w:t>
      </w:r>
      <w:r w:rsidRPr="00737179">
        <w:rPr>
          <w:rFonts w:asciiTheme="majorBidi" w:hAnsiTheme="majorBidi" w:cstheme="majorBidi"/>
          <w:sz w:val="24"/>
          <w:szCs w:val="24"/>
        </w:rPr>
        <w:t xml:space="preserve"> Identify the types of cells present, particularly looking for neutrophils, lymphocytes, and monocytes.</w:t>
      </w:r>
    </w:p>
    <w:p w:rsidR="00737179" w:rsidRPr="00737179" w:rsidRDefault="00737179" w:rsidP="00737179">
      <w:pPr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Chemical Analysis:</w:t>
      </w:r>
    </w:p>
    <w:p w:rsidR="00737179" w:rsidRP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Protein Content:</w:t>
      </w:r>
      <w:r w:rsidRPr="00737179">
        <w:rPr>
          <w:rFonts w:asciiTheme="majorBidi" w:hAnsiTheme="majorBidi" w:cstheme="majorBidi"/>
          <w:sz w:val="24"/>
          <w:szCs w:val="24"/>
        </w:rPr>
        <w:t xml:space="preserve"> Elevated protein levels may suggest inflammation or infection.</w:t>
      </w:r>
    </w:p>
    <w:p w:rsidR="00737179" w:rsidRP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Glucose Level:</w:t>
      </w:r>
      <w:r w:rsidRPr="00737179">
        <w:rPr>
          <w:rFonts w:asciiTheme="majorBidi" w:hAnsiTheme="majorBidi" w:cstheme="majorBidi"/>
          <w:sz w:val="24"/>
          <w:szCs w:val="24"/>
        </w:rPr>
        <w:t xml:space="preserve"> A decreased glucose level may be indicative of bacterial or fungal infection.</w:t>
      </w:r>
    </w:p>
    <w:p w:rsidR="00737179" w:rsidRP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Lactate Level:</w:t>
      </w:r>
      <w:r w:rsidRPr="00737179">
        <w:rPr>
          <w:rFonts w:asciiTheme="majorBidi" w:hAnsiTheme="majorBidi" w:cstheme="majorBidi"/>
          <w:sz w:val="24"/>
          <w:szCs w:val="24"/>
        </w:rPr>
        <w:t xml:space="preserve"> Elevated lactate levels may indicate bacterial infection.</w:t>
      </w:r>
    </w:p>
    <w:p w:rsidR="00737179" w:rsidRPr="00737179" w:rsidRDefault="00737179" w:rsidP="00737179">
      <w:pPr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Microbiological Culture:</w:t>
      </w:r>
    </w:p>
    <w:p w:rsid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Culture the CSF to identify any infectious organisms, such as bacteria, viruses, or fungi.</w:t>
      </w:r>
    </w:p>
    <w:p w:rsidR="00737179" w:rsidRPr="00737179" w:rsidRDefault="00737179" w:rsidP="00737179">
      <w:pPr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Cytology:</w:t>
      </w:r>
    </w:p>
    <w:p w:rsid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Examine the CSF for abnormal cells, which may indicate malignancies or inflammatory conditions.</w:t>
      </w:r>
    </w:p>
    <w:p w:rsidR="00C43F88" w:rsidRPr="00737179" w:rsidRDefault="00C43F88" w:rsidP="00C43F88">
      <w:pPr>
        <w:bidi w:val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37179" w:rsidRPr="00737179" w:rsidRDefault="00737179" w:rsidP="00737179">
      <w:pPr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lastRenderedPageBreak/>
        <w:t>Serological Tests:</w:t>
      </w:r>
    </w:p>
    <w:p w:rsidR="00737179" w:rsidRPr="00737179" w:rsidRDefault="00737179" w:rsidP="00737179">
      <w:pPr>
        <w:numPr>
          <w:ilvl w:val="1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Perform tests for specific pathogens, such as antibodies or antigens, depending on the suspected condition.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Additional Tests:</w:t>
      </w:r>
    </w:p>
    <w:p w:rsidR="00737179" w:rsidRPr="00737179" w:rsidRDefault="00737179" w:rsidP="00737179">
      <w:pPr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PCR (Polymerase Chain Reaction):</w:t>
      </w:r>
    </w:p>
    <w:p w:rsidR="00737179" w:rsidRPr="00737179" w:rsidRDefault="00737179" w:rsidP="00737179">
      <w:pPr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Molecular testing for the detection of viral DNA or RNA.</w:t>
      </w:r>
    </w:p>
    <w:p w:rsidR="00737179" w:rsidRPr="00737179" w:rsidRDefault="00737179" w:rsidP="00737179">
      <w:pPr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 xml:space="preserve">Flow </w:t>
      </w:r>
      <w:proofErr w:type="spellStart"/>
      <w:r w:rsidRPr="00737179">
        <w:rPr>
          <w:rFonts w:asciiTheme="majorBidi" w:hAnsiTheme="majorBidi" w:cstheme="majorBidi"/>
          <w:b/>
          <w:bCs/>
          <w:sz w:val="24"/>
          <w:szCs w:val="24"/>
        </w:rPr>
        <w:t>Cytometry</w:t>
      </w:r>
      <w:proofErr w:type="spellEnd"/>
      <w:r w:rsidRPr="0073717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7179" w:rsidRPr="00737179" w:rsidRDefault="00737179" w:rsidP="00737179">
      <w:pPr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Useful for identifying and quantifying abnormal cells, especially in cases of suspected malignancies.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Interpretation:</w:t>
      </w:r>
    </w:p>
    <w:p w:rsidR="00737179" w:rsidRPr="00737179" w:rsidRDefault="00737179" w:rsidP="00737179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Infection:</w:t>
      </w:r>
      <w:r w:rsidRPr="00737179">
        <w:rPr>
          <w:rFonts w:asciiTheme="majorBidi" w:hAnsiTheme="majorBidi" w:cstheme="majorBidi"/>
          <w:sz w:val="24"/>
          <w:szCs w:val="24"/>
        </w:rPr>
        <w:t xml:space="preserve"> Elevated white blood cell count, abnormal cell types, and positive cultures may indicate infectious processes.</w:t>
      </w:r>
    </w:p>
    <w:p w:rsidR="00737179" w:rsidRPr="00737179" w:rsidRDefault="00737179" w:rsidP="00737179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Inflammation:</w:t>
      </w:r>
      <w:r w:rsidRPr="00737179">
        <w:rPr>
          <w:rFonts w:asciiTheme="majorBidi" w:hAnsiTheme="majorBidi" w:cstheme="majorBidi"/>
          <w:sz w:val="24"/>
          <w:szCs w:val="24"/>
        </w:rPr>
        <w:t xml:space="preserve"> Increased protein levels and white blood cells suggest inflammation.</w:t>
      </w:r>
    </w:p>
    <w:p w:rsidR="00737179" w:rsidRPr="00737179" w:rsidRDefault="00737179" w:rsidP="00737179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Malignancy:</w:t>
      </w:r>
      <w:r w:rsidRPr="00737179">
        <w:rPr>
          <w:rFonts w:asciiTheme="majorBidi" w:hAnsiTheme="majorBidi" w:cstheme="majorBidi"/>
          <w:sz w:val="24"/>
          <w:szCs w:val="24"/>
        </w:rPr>
        <w:t xml:space="preserve"> Abnormal cells in the CSF may indicate the presence of CNS tumors.</w:t>
      </w:r>
    </w:p>
    <w:p w:rsidR="00737179" w:rsidRPr="00737179" w:rsidRDefault="00737179" w:rsidP="00737179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Bleeding:</w:t>
      </w:r>
      <w:r w:rsidRPr="00737179">
        <w:rPr>
          <w:rFonts w:asciiTheme="majorBidi" w:hAnsiTheme="majorBidi" w:cstheme="majorBidi"/>
          <w:sz w:val="24"/>
          <w:szCs w:val="24"/>
        </w:rPr>
        <w:t xml:space="preserve"> Presence of red blood cells may suggest hemorrhage.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Clinical Applications:</w:t>
      </w:r>
    </w:p>
    <w:p w:rsidR="00737179" w:rsidRPr="00737179" w:rsidRDefault="00737179" w:rsidP="00737179">
      <w:pPr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Meningitis and Encephalitis:</w:t>
      </w:r>
      <w:r w:rsidRPr="00737179">
        <w:rPr>
          <w:rFonts w:asciiTheme="majorBidi" w:hAnsiTheme="majorBidi" w:cstheme="majorBidi"/>
          <w:sz w:val="24"/>
          <w:szCs w:val="24"/>
        </w:rPr>
        <w:t xml:space="preserve"> CSF analysis is crucial in diagnosing and differentiating between various infectious and inflammatory conditions affecting the CNS.</w:t>
      </w:r>
    </w:p>
    <w:p w:rsidR="00737179" w:rsidRPr="00737179" w:rsidRDefault="00737179" w:rsidP="00737179">
      <w:pPr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Subarachnoid Hemorrhage:</w:t>
      </w:r>
      <w:r w:rsidRPr="00737179">
        <w:rPr>
          <w:rFonts w:asciiTheme="majorBidi" w:hAnsiTheme="majorBidi" w:cstheme="majorBidi"/>
          <w:sz w:val="24"/>
          <w:szCs w:val="24"/>
        </w:rPr>
        <w:t xml:space="preserve"> Detecting blood in the CSF is important in cases of suspected bleeding into the CNS.</w:t>
      </w:r>
    </w:p>
    <w:p w:rsidR="00737179" w:rsidRPr="00D00095" w:rsidRDefault="00737179" w:rsidP="00D00095">
      <w:pPr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Neurological Disorders:</w:t>
      </w:r>
      <w:r w:rsidRPr="00737179">
        <w:rPr>
          <w:rFonts w:asciiTheme="majorBidi" w:hAnsiTheme="majorBidi" w:cstheme="majorBidi"/>
          <w:sz w:val="24"/>
          <w:szCs w:val="24"/>
        </w:rPr>
        <w:t xml:space="preserve"> CSF analysis is used in the diagnosis and monitoring of conditions such as multiple sclero</w:t>
      </w:r>
      <w:r w:rsidR="00D00095">
        <w:rPr>
          <w:rFonts w:asciiTheme="majorBidi" w:hAnsiTheme="majorBidi" w:cstheme="majorBidi"/>
          <w:sz w:val="24"/>
          <w:szCs w:val="24"/>
        </w:rPr>
        <w:t xml:space="preserve">sis and </w:t>
      </w:r>
      <w:proofErr w:type="spellStart"/>
      <w:r w:rsidR="00D00095">
        <w:rPr>
          <w:rFonts w:asciiTheme="majorBidi" w:hAnsiTheme="majorBidi" w:cstheme="majorBidi"/>
          <w:sz w:val="24"/>
          <w:szCs w:val="24"/>
        </w:rPr>
        <w:t>Guillain-Barré</w:t>
      </w:r>
      <w:proofErr w:type="spellEnd"/>
      <w:r w:rsidR="00D00095">
        <w:rPr>
          <w:rFonts w:asciiTheme="majorBidi" w:hAnsiTheme="majorBidi" w:cstheme="majorBidi"/>
          <w:sz w:val="24"/>
          <w:szCs w:val="24"/>
        </w:rPr>
        <w:t xml:space="preserve"> syndrome</w:t>
      </w:r>
      <w:r w:rsidRPr="00D00095">
        <w:rPr>
          <w:rFonts w:asciiTheme="majorBidi" w:hAnsiTheme="majorBidi" w:cstheme="majorBidi"/>
          <w:sz w:val="24"/>
          <w:szCs w:val="24"/>
        </w:rPr>
        <w:t>.</w:t>
      </w:r>
    </w:p>
    <w:p w:rsidR="00D00095" w:rsidRPr="00626FD4" w:rsidRDefault="00D00095" w:rsidP="00D0009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26FD4">
        <w:rPr>
          <w:rFonts w:asciiTheme="majorBidi" w:hAnsiTheme="majorBidi" w:cstheme="majorBidi"/>
          <w:b/>
          <w:bCs/>
          <w:sz w:val="28"/>
          <w:szCs w:val="28"/>
          <w:u w:val="single"/>
        </w:rPr>
        <w:t>Examinat</w:t>
      </w:r>
      <w:bookmarkStart w:id="0" w:name="_GoBack"/>
      <w:bookmarkEnd w:id="0"/>
      <w:r w:rsidRPr="00626FD4">
        <w:rPr>
          <w:rFonts w:asciiTheme="majorBidi" w:hAnsiTheme="majorBidi" w:cstheme="majorBidi"/>
          <w:b/>
          <w:bCs/>
          <w:sz w:val="28"/>
          <w:szCs w:val="28"/>
          <w:u w:val="single"/>
        </w:rPr>
        <w:t>ion of seminal fluid</w:t>
      </w:r>
    </w:p>
    <w:p w:rsidR="00D00095" w:rsidRDefault="00D00095" w:rsidP="00D00095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00095">
        <w:rPr>
          <w:rFonts w:asciiTheme="majorBidi" w:hAnsiTheme="majorBidi" w:cstheme="majorBidi"/>
          <w:sz w:val="24"/>
          <w:szCs w:val="24"/>
        </w:rPr>
        <w:t>Also</w:t>
      </w:r>
      <w:r w:rsidR="00737179" w:rsidRPr="00D00095">
        <w:rPr>
          <w:rFonts w:asciiTheme="majorBidi" w:hAnsiTheme="majorBidi" w:cstheme="majorBidi"/>
          <w:sz w:val="24"/>
          <w:szCs w:val="24"/>
        </w:rPr>
        <w:t xml:space="preserve"> known as semen analysis or sperm analysis, is a diagnostic procedure used to assess the quality and quantity of sperm in a man's semen. </w:t>
      </w:r>
    </w:p>
    <w:p w:rsidR="00D00095" w:rsidRDefault="00737179" w:rsidP="00D00095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0095">
        <w:rPr>
          <w:rFonts w:asciiTheme="majorBidi" w:hAnsiTheme="majorBidi" w:cstheme="majorBidi"/>
          <w:sz w:val="24"/>
          <w:szCs w:val="24"/>
        </w:rPr>
        <w:t xml:space="preserve">Semen analysis is a crucial component of male fertility testing and is often conducted to evaluate the potential causes of male infertility. </w:t>
      </w:r>
    </w:p>
    <w:p w:rsidR="00C43F88" w:rsidRDefault="00C43F88" w:rsidP="00C43F8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43F88" w:rsidRDefault="00C43F88" w:rsidP="00C43F8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43F88" w:rsidRPr="00C43F88" w:rsidRDefault="00C43F88" w:rsidP="00C43F8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7179" w:rsidRPr="00D00095" w:rsidRDefault="00737179" w:rsidP="00D0009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0095">
        <w:rPr>
          <w:rFonts w:asciiTheme="majorBidi" w:hAnsiTheme="majorBidi" w:cstheme="majorBidi"/>
          <w:b/>
          <w:bCs/>
          <w:sz w:val="24"/>
          <w:szCs w:val="24"/>
        </w:rPr>
        <w:lastRenderedPageBreak/>
        <w:t>Collection of Seminal Fluid:</w:t>
      </w:r>
    </w:p>
    <w:p w:rsidR="00737179" w:rsidRPr="00737179" w:rsidRDefault="00737179" w:rsidP="00737179">
      <w:pPr>
        <w:numPr>
          <w:ilvl w:val="1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The patient is usually advised to abstain from ejaculation for a specific period (typically 2-5 days) before providing the sample.</w:t>
      </w:r>
    </w:p>
    <w:p w:rsidR="00737179" w:rsidRPr="00737179" w:rsidRDefault="00737179" w:rsidP="00BC2E42">
      <w:pPr>
        <w:numPr>
          <w:ilvl w:val="1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 xml:space="preserve">Semen is collected into a sterile container. </w:t>
      </w:r>
    </w:p>
    <w:p w:rsidR="00737179" w:rsidRPr="00737179" w:rsidRDefault="00737179" w:rsidP="00737179">
      <w:pPr>
        <w:numPr>
          <w:ilvl w:val="1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The sample should be delivered to the laboratory promptly after collection, as prolonged exposure to environmental conditions can affect sperm viability.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Semen Analysis:</w:t>
      </w:r>
    </w:p>
    <w:p w:rsidR="00737179" w:rsidRPr="00737179" w:rsidRDefault="00737179" w:rsidP="00737179">
      <w:pPr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Macroscopic Examination:</w:t>
      </w:r>
    </w:p>
    <w:p w:rsidR="00737179" w:rsidRPr="00737179" w:rsidRDefault="00737179" w:rsidP="00737179">
      <w:pPr>
        <w:numPr>
          <w:ilvl w:val="1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Volume:</w:t>
      </w:r>
      <w:r w:rsidRPr="00737179">
        <w:rPr>
          <w:rFonts w:asciiTheme="majorBidi" w:hAnsiTheme="majorBidi" w:cstheme="majorBidi"/>
          <w:sz w:val="24"/>
          <w:szCs w:val="24"/>
        </w:rPr>
        <w:t xml:space="preserve"> Measure the total volume of the ejaculate. Normal values typically range from 1.5 to 6 milliliters.</w:t>
      </w:r>
    </w:p>
    <w:p w:rsidR="00737179" w:rsidRPr="00737179" w:rsidRDefault="00737179" w:rsidP="00737179">
      <w:pPr>
        <w:numPr>
          <w:ilvl w:val="1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37179">
        <w:rPr>
          <w:rFonts w:asciiTheme="majorBidi" w:hAnsiTheme="majorBidi" w:cstheme="majorBidi"/>
          <w:b/>
          <w:bCs/>
          <w:sz w:val="24"/>
          <w:szCs w:val="24"/>
        </w:rPr>
        <w:t>pH</w:t>
      </w:r>
      <w:proofErr w:type="gramEnd"/>
      <w:r w:rsidRPr="0073717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37179">
        <w:rPr>
          <w:rFonts w:asciiTheme="majorBidi" w:hAnsiTheme="majorBidi" w:cstheme="majorBidi"/>
          <w:sz w:val="24"/>
          <w:szCs w:val="24"/>
        </w:rPr>
        <w:t xml:space="preserve"> Assess the acidity or alkalinity of the semen.</w:t>
      </w:r>
    </w:p>
    <w:p w:rsidR="00737179" w:rsidRPr="00737179" w:rsidRDefault="00737179" w:rsidP="00737179">
      <w:pPr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Microscopic Examination:</w:t>
      </w:r>
    </w:p>
    <w:p w:rsidR="00737179" w:rsidRPr="00737179" w:rsidRDefault="00737179" w:rsidP="00737179">
      <w:pPr>
        <w:numPr>
          <w:ilvl w:val="1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Sperm Count (Concentration):</w:t>
      </w:r>
      <w:r w:rsidRPr="00737179">
        <w:rPr>
          <w:rFonts w:asciiTheme="majorBidi" w:hAnsiTheme="majorBidi" w:cstheme="majorBidi"/>
          <w:sz w:val="24"/>
          <w:szCs w:val="24"/>
        </w:rPr>
        <w:t xml:space="preserve"> Determine the number of sperm per milliliter. A normal sperm concentration is usually greater than 15 million sperm/</w:t>
      </w:r>
      <w:proofErr w:type="spellStart"/>
      <w:r w:rsidRPr="00737179">
        <w:rPr>
          <w:rFonts w:asciiTheme="majorBidi" w:hAnsiTheme="majorBidi" w:cstheme="majorBidi"/>
          <w:sz w:val="24"/>
          <w:szCs w:val="24"/>
        </w:rPr>
        <w:t>mL.</w:t>
      </w:r>
      <w:proofErr w:type="spellEnd"/>
    </w:p>
    <w:p w:rsidR="00737179" w:rsidRPr="00737179" w:rsidRDefault="00737179" w:rsidP="00737179">
      <w:pPr>
        <w:numPr>
          <w:ilvl w:val="1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Total Sperm Count:</w:t>
      </w:r>
      <w:r w:rsidRPr="00737179">
        <w:rPr>
          <w:rFonts w:asciiTheme="majorBidi" w:hAnsiTheme="majorBidi" w:cstheme="majorBidi"/>
          <w:sz w:val="24"/>
          <w:szCs w:val="24"/>
        </w:rPr>
        <w:t xml:space="preserve"> Calculate the total number of sperm in the entire ejaculate.</w:t>
      </w:r>
    </w:p>
    <w:p w:rsidR="00737179" w:rsidRPr="00737179" w:rsidRDefault="00737179" w:rsidP="00737179">
      <w:pPr>
        <w:numPr>
          <w:ilvl w:val="1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Motility:</w:t>
      </w:r>
      <w:r w:rsidRPr="00737179">
        <w:rPr>
          <w:rFonts w:asciiTheme="majorBidi" w:hAnsiTheme="majorBidi" w:cstheme="majorBidi"/>
          <w:sz w:val="24"/>
          <w:szCs w:val="24"/>
        </w:rPr>
        <w:t xml:space="preserve"> Evaluate the percentage of sperm that are moving actively. Progressive motility is particularly important.</w:t>
      </w:r>
    </w:p>
    <w:p w:rsidR="00737179" w:rsidRPr="00737179" w:rsidRDefault="00737179" w:rsidP="00737179">
      <w:pPr>
        <w:numPr>
          <w:ilvl w:val="1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Morphology:</w:t>
      </w:r>
      <w:r w:rsidRPr="00737179">
        <w:rPr>
          <w:rFonts w:asciiTheme="majorBidi" w:hAnsiTheme="majorBidi" w:cstheme="majorBidi"/>
          <w:sz w:val="24"/>
          <w:szCs w:val="24"/>
        </w:rPr>
        <w:t xml:space="preserve"> Assess the shape and structure of sperm. Abnormal morphology may affect fertility.</w:t>
      </w:r>
    </w:p>
    <w:p w:rsidR="00737179" w:rsidRPr="00737179" w:rsidRDefault="00737179" w:rsidP="00737179">
      <w:pPr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Vitality (Viability):</w:t>
      </w:r>
    </w:p>
    <w:p w:rsidR="00737179" w:rsidRDefault="00737179" w:rsidP="00737179">
      <w:pPr>
        <w:numPr>
          <w:ilvl w:val="1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Determine the percentage of live sperm. Dead or immotile sperm can impact fertility.</w:t>
      </w:r>
    </w:p>
    <w:p w:rsidR="00737179" w:rsidRPr="00737179" w:rsidRDefault="00737179" w:rsidP="00737179">
      <w:pPr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Round Cell Count:</w:t>
      </w:r>
    </w:p>
    <w:p w:rsidR="00C43F88" w:rsidRPr="00BC2E42" w:rsidRDefault="00737179" w:rsidP="00BC2E42">
      <w:pPr>
        <w:numPr>
          <w:ilvl w:val="1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Identify the presence of non-sperm cells, such as white blood cells, which may indicate infection.</w:t>
      </w:r>
    </w:p>
    <w:p w:rsidR="00737179" w:rsidRPr="00737179" w:rsidRDefault="00737179" w:rsidP="00C43F8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Additional Tests:</w:t>
      </w:r>
    </w:p>
    <w:p w:rsidR="00737179" w:rsidRPr="00737179" w:rsidRDefault="00737179" w:rsidP="00737179">
      <w:pPr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Morphology Assessment:</w:t>
      </w:r>
    </w:p>
    <w:p w:rsidR="00737179" w:rsidRPr="00737179" w:rsidRDefault="00737179" w:rsidP="00737179">
      <w:pPr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 xml:space="preserve">Utilize strict criteria to evaluate sperm morphology, focusing on head, </w:t>
      </w:r>
      <w:proofErr w:type="spellStart"/>
      <w:r w:rsidRPr="00737179">
        <w:rPr>
          <w:rFonts w:asciiTheme="majorBidi" w:hAnsiTheme="majorBidi" w:cstheme="majorBidi"/>
          <w:sz w:val="24"/>
          <w:szCs w:val="24"/>
        </w:rPr>
        <w:t>midpiece</w:t>
      </w:r>
      <w:proofErr w:type="spellEnd"/>
      <w:r w:rsidRPr="00737179">
        <w:rPr>
          <w:rFonts w:asciiTheme="majorBidi" w:hAnsiTheme="majorBidi" w:cstheme="majorBidi"/>
          <w:sz w:val="24"/>
          <w:szCs w:val="24"/>
        </w:rPr>
        <w:t>, and tail abnormalities.</w:t>
      </w:r>
    </w:p>
    <w:p w:rsidR="00737179" w:rsidRPr="00737179" w:rsidRDefault="00737179" w:rsidP="00737179">
      <w:pPr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Functional Tests:</w:t>
      </w:r>
    </w:p>
    <w:p w:rsidR="00737179" w:rsidRPr="00737179" w:rsidRDefault="00737179" w:rsidP="00737179">
      <w:pPr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Assess functional characteristics of sperm, such as the ability to penetrate an egg (sperm penetration assay).</w:t>
      </w:r>
    </w:p>
    <w:p w:rsidR="00737179" w:rsidRPr="00737179" w:rsidRDefault="00737179" w:rsidP="00737179">
      <w:pPr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lastRenderedPageBreak/>
        <w:t>DNA Fragmentation Analysis:</w:t>
      </w:r>
    </w:p>
    <w:p w:rsidR="00737179" w:rsidRPr="00737179" w:rsidRDefault="00737179" w:rsidP="00737179">
      <w:pPr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Evaluate the integrity of sperm DNA, as high levels of fragmentation may affect fertility.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Interpretation:</w:t>
      </w:r>
    </w:p>
    <w:p w:rsidR="00737179" w:rsidRPr="00737179" w:rsidRDefault="00737179" w:rsidP="00737179">
      <w:pPr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Normal Semen Analysis:</w:t>
      </w:r>
    </w:p>
    <w:p w:rsidR="00737179" w:rsidRPr="00737179" w:rsidRDefault="00737179" w:rsidP="00737179">
      <w:pPr>
        <w:numPr>
          <w:ilvl w:val="1"/>
          <w:numId w:val="1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A normal semen analysis does not guarantee fertility but suggests that male reproductive function is within typical ranges.</w:t>
      </w:r>
    </w:p>
    <w:p w:rsidR="00737179" w:rsidRPr="00737179" w:rsidRDefault="00737179" w:rsidP="00737179">
      <w:pPr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Abnormal Semen Analysis:</w:t>
      </w:r>
    </w:p>
    <w:p w:rsidR="00737179" w:rsidRPr="00737179" w:rsidRDefault="00737179" w:rsidP="00737179">
      <w:pPr>
        <w:numPr>
          <w:ilvl w:val="1"/>
          <w:numId w:val="1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Abnormalities in sperm count, motility, or morphology may indicate potential fertility issues.</w:t>
      </w:r>
    </w:p>
    <w:p w:rsidR="00737179" w:rsidRPr="00737179" w:rsidRDefault="00737179" w:rsidP="007371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Clinical Applications:</w:t>
      </w:r>
    </w:p>
    <w:p w:rsidR="00737179" w:rsidRPr="00737179" w:rsidRDefault="00737179" w:rsidP="00737179">
      <w:pPr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Male Infertility Evaluation:</w:t>
      </w:r>
    </w:p>
    <w:p w:rsidR="00737179" w:rsidRPr="00737179" w:rsidRDefault="00737179" w:rsidP="00737179">
      <w:pPr>
        <w:numPr>
          <w:ilvl w:val="1"/>
          <w:numId w:val="1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Semen analysis is a fundamental test in assessing male fertility and identifying potential causes of infertility.</w:t>
      </w:r>
    </w:p>
    <w:p w:rsidR="00737179" w:rsidRPr="00737179" w:rsidRDefault="00737179" w:rsidP="00737179">
      <w:pPr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Monitoring Treatment:</w:t>
      </w:r>
    </w:p>
    <w:p w:rsidR="00737179" w:rsidRPr="00737179" w:rsidRDefault="00737179" w:rsidP="00737179">
      <w:pPr>
        <w:numPr>
          <w:ilvl w:val="1"/>
          <w:numId w:val="1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Semen analysis may be repeated after interventions or treatments to assess their impact on sperm parameters.</w:t>
      </w:r>
    </w:p>
    <w:p w:rsidR="00737179" w:rsidRPr="00737179" w:rsidRDefault="00737179" w:rsidP="00737179">
      <w:pPr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Assisted Reproductive Techniques (ART):</w:t>
      </w:r>
    </w:p>
    <w:p w:rsidR="00737179" w:rsidRDefault="00737179" w:rsidP="00737179">
      <w:pPr>
        <w:numPr>
          <w:ilvl w:val="1"/>
          <w:numId w:val="1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Semen analysis is essential for procedures like in vitro fertilization (IVF) and intrauterine insemination (IUI).</w:t>
      </w:r>
    </w:p>
    <w:p w:rsidR="00737179" w:rsidRPr="00737179" w:rsidRDefault="00737179" w:rsidP="00737179">
      <w:pPr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b/>
          <w:bCs/>
          <w:sz w:val="24"/>
          <w:szCs w:val="24"/>
        </w:rPr>
        <w:t>Reproductive Health Screening:</w:t>
      </w:r>
    </w:p>
    <w:p w:rsidR="00737179" w:rsidRPr="00737179" w:rsidRDefault="00737179" w:rsidP="00737179">
      <w:pPr>
        <w:numPr>
          <w:ilvl w:val="1"/>
          <w:numId w:val="1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7179">
        <w:rPr>
          <w:rFonts w:asciiTheme="majorBidi" w:hAnsiTheme="majorBidi" w:cstheme="majorBidi"/>
          <w:sz w:val="24"/>
          <w:szCs w:val="24"/>
        </w:rPr>
        <w:t>Semen analysis may be part of routine health assessments or screenings for men experiencing reproductive issues.</w:t>
      </w:r>
    </w:p>
    <w:sectPr w:rsidR="00737179" w:rsidRPr="00737179" w:rsidSect="00D00095">
      <w:headerReference w:type="default" r:id="rId7"/>
      <w:footerReference w:type="default" r:id="rId8"/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4B" w:rsidRDefault="0098574B" w:rsidP="00737179">
      <w:pPr>
        <w:spacing w:after="0" w:line="240" w:lineRule="auto"/>
      </w:pPr>
      <w:r>
        <w:separator/>
      </w:r>
    </w:p>
  </w:endnote>
  <w:endnote w:type="continuationSeparator" w:id="0">
    <w:p w:rsidR="0098574B" w:rsidRDefault="0098574B" w:rsidP="0073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1183570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D00095" w:rsidRDefault="00D000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FD4" w:rsidRPr="00626FD4">
          <w:rPr>
            <w:b/>
            <w:bCs/>
            <w:noProof/>
            <w:rtl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00095" w:rsidRDefault="00D00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4B" w:rsidRDefault="0098574B" w:rsidP="00737179">
      <w:pPr>
        <w:spacing w:after="0" w:line="240" w:lineRule="auto"/>
      </w:pPr>
      <w:r>
        <w:separator/>
      </w:r>
    </w:p>
  </w:footnote>
  <w:footnote w:type="continuationSeparator" w:id="0">
    <w:p w:rsidR="0098574B" w:rsidRDefault="0098574B" w:rsidP="0073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79" w:rsidRPr="00737179" w:rsidRDefault="00737179" w:rsidP="00737179">
    <w:pPr>
      <w:bidi w:val="0"/>
      <w:rPr>
        <w:rFonts w:asciiTheme="majorBidi" w:eastAsia="SimSun" w:hAnsiTheme="majorBidi" w:cstheme="majorBidi"/>
        <w:sz w:val="24"/>
        <w:szCs w:val="24"/>
        <w:lang w:eastAsia="zh-CN" w:bidi="ar-IQ"/>
      </w:rPr>
    </w:pPr>
    <w:r w:rsidRPr="00737179">
      <w:rPr>
        <w:rFonts w:asciiTheme="majorBidi" w:eastAsia="SimSun" w:hAnsiTheme="majorBidi" w:cstheme="majorBidi"/>
        <w:sz w:val="24"/>
        <w:szCs w:val="24"/>
        <w:lang w:eastAsia="zh-CN" w:bidi="ar-IQ"/>
      </w:rPr>
      <w:t xml:space="preserve">Lab/ </w:t>
    </w:r>
    <w:r>
      <w:rPr>
        <w:rFonts w:asciiTheme="majorBidi" w:eastAsia="SimSun" w:hAnsiTheme="majorBidi" w:cstheme="majorBidi"/>
        <w:sz w:val="24"/>
        <w:szCs w:val="24"/>
        <w:lang w:eastAsia="zh-CN" w:bidi="ar-IQ"/>
      </w:rPr>
      <w:t>3</w:t>
    </w:r>
    <w:r w:rsidRPr="00737179">
      <w:rPr>
        <w:rFonts w:asciiTheme="majorBidi" w:eastAsia="SimSun" w:hAnsiTheme="majorBidi" w:cstheme="majorBidi"/>
        <w:sz w:val="24"/>
        <w:szCs w:val="24"/>
        <w:lang w:eastAsia="zh-CN" w:bidi="ar-IQ"/>
      </w:rPr>
      <w:t xml:space="preserve"> </w:t>
    </w:r>
    <w:r w:rsidRPr="00737179">
      <w:rPr>
        <w:rFonts w:asciiTheme="majorBidi" w:hAnsiTheme="majorBidi" w:cstheme="majorBidi"/>
        <w:sz w:val="24"/>
        <w:szCs w:val="24"/>
        <w:lang w:bidi="ar-IQ"/>
      </w:rPr>
      <w:t xml:space="preserve">                                                                      Assist Teacher Dr. </w:t>
    </w:r>
    <w:proofErr w:type="spellStart"/>
    <w:r w:rsidRPr="00737179">
      <w:rPr>
        <w:rFonts w:asciiTheme="majorBidi" w:hAnsiTheme="majorBidi" w:cstheme="majorBidi"/>
        <w:sz w:val="24"/>
        <w:szCs w:val="24"/>
        <w:lang w:bidi="ar-IQ"/>
      </w:rPr>
      <w:t>Hiyam</w:t>
    </w:r>
    <w:proofErr w:type="spellEnd"/>
    <w:r w:rsidRPr="00737179">
      <w:rPr>
        <w:rFonts w:asciiTheme="majorBidi" w:hAnsiTheme="majorBidi" w:cstheme="majorBidi"/>
        <w:sz w:val="24"/>
        <w:szCs w:val="24"/>
        <w:lang w:bidi="ar-IQ"/>
      </w:rPr>
      <w:t xml:space="preserve"> </w:t>
    </w:r>
    <w:proofErr w:type="spellStart"/>
    <w:r w:rsidRPr="00737179">
      <w:rPr>
        <w:rFonts w:asciiTheme="majorBidi" w:hAnsiTheme="majorBidi" w:cstheme="majorBidi"/>
        <w:sz w:val="24"/>
        <w:szCs w:val="24"/>
        <w:lang w:bidi="ar-IQ"/>
      </w:rPr>
      <w:t>Alhason</w:t>
    </w:r>
    <w:proofErr w:type="spellEnd"/>
  </w:p>
  <w:p w:rsidR="00737179" w:rsidRPr="00737179" w:rsidRDefault="00737179" w:rsidP="00737179">
    <w:pPr>
      <w:pBdr>
        <w:bottom w:val="double" w:sz="6" w:space="1" w:color="auto"/>
      </w:pBdr>
      <w:bidi w:val="0"/>
      <w:rPr>
        <w:rFonts w:asciiTheme="majorBidi" w:hAnsiTheme="majorBidi" w:cstheme="majorBidi"/>
        <w:sz w:val="24"/>
        <w:szCs w:val="24"/>
        <w:lang w:bidi="ar-IQ"/>
      </w:rPr>
    </w:pPr>
    <w:r w:rsidRPr="00737179">
      <w:rPr>
        <w:rFonts w:asciiTheme="majorBidi" w:hAnsiTheme="majorBidi" w:cstheme="majorBidi"/>
        <w:sz w:val="24"/>
        <w:szCs w:val="24"/>
        <w:lang w:bidi="ar-IQ"/>
      </w:rPr>
      <w:t>Third class</w:t>
    </w:r>
    <w:r w:rsidRPr="00737179">
      <w:rPr>
        <w:rFonts w:asciiTheme="majorBidi" w:eastAsia="SimSun" w:hAnsiTheme="majorBidi" w:cstheme="majorBidi"/>
        <w:sz w:val="24"/>
        <w:szCs w:val="24"/>
        <w:lang w:eastAsia="zh-CN" w:bidi="ar-IQ"/>
      </w:rPr>
      <w:t xml:space="preserve">                                                                Assist Teacher Dr. Zaid </w:t>
    </w:r>
    <w:proofErr w:type="spellStart"/>
    <w:r w:rsidRPr="00737179">
      <w:rPr>
        <w:rFonts w:asciiTheme="majorBidi" w:eastAsia="SimSun" w:hAnsiTheme="majorBidi" w:cstheme="majorBidi"/>
        <w:sz w:val="24"/>
        <w:szCs w:val="24"/>
        <w:lang w:eastAsia="zh-CN" w:bidi="ar-IQ"/>
      </w:rPr>
      <w:t>kadhim</w:t>
    </w:r>
    <w:proofErr w:type="spellEnd"/>
    <w:r w:rsidRPr="00737179">
      <w:rPr>
        <w:rFonts w:asciiTheme="majorBidi" w:eastAsia="SimSun" w:hAnsiTheme="majorBidi" w:cstheme="majorBidi"/>
        <w:sz w:val="24"/>
        <w:szCs w:val="24"/>
        <w:lang w:eastAsia="zh-CN" w:bidi="ar-IQ"/>
      </w:rPr>
      <w:t xml:space="preserve">                                                                 </w:t>
    </w:r>
    <w:r w:rsidRPr="00737179">
      <w:rPr>
        <w:rFonts w:asciiTheme="majorBidi" w:hAnsiTheme="majorBidi" w:cstheme="majorBidi"/>
        <w:sz w:val="24"/>
        <w:szCs w:val="24"/>
        <w:lang w:bidi="ar-IQ"/>
      </w:rPr>
      <w:t xml:space="preserve">                                           </w:t>
    </w:r>
  </w:p>
  <w:p w:rsidR="00737179" w:rsidRPr="00737179" w:rsidRDefault="00737179" w:rsidP="00737179">
    <w:pPr>
      <w:pBdr>
        <w:bottom w:val="double" w:sz="6" w:space="1" w:color="auto"/>
      </w:pBdr>
      <w:bidi w:val="0"/>
      <w:jc w:val="center"/>
      <w:rPr>
        <w:rFonts w:asciiTheme="majorBidi" w:hAnsiTheme="majorBidi" w:cstheme="majorBidi"/>
        <w:sz w:val="24"/>
        <w:szCs w:val="24"/>
        <w:lang w:bidi="ar-IQ"/>
      </w:rPr>
    </w:pPr>
    <w:r w:rsidRPr="00737179">
      <w:rPr>
        <w:rFonts w:asciiTheme="majorBidi" w:eastAsia="SimSun" w:hAnsiTheme="majorBidi" w:cstheme="majorBidi"/>
        <w:sz w:val="24"/>
        <w:szCs w:val="24"/>
        <w:lang w:val="en-GB" w:eastAsia="zh-CN" w:bidi="ar-IQ"/>
      </w:rPr>
      <w:t>Advanced laboratory techniques</w:t>
    </w:r>
  </w:p>
  <w:p w:rsidR="00737179" w:rsidRPr="00737179" w:rsidRDefault="00737179" w:rsidP="00737179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99D"/>
    <w:multiLevelType w:val="multilevel"/>
    <w:tmpl w:val="BBB81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733CC3"/>
    <w:multiLevelType w:val="multilevel"/>
    <w:tmpl w:val="6A106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3B1CEA"/>
    <w:multiLevelType w:val="multilevel"/>
    <w:tmpl w:val="DD3A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184FE7"/>
    <w:multiLevelType w:val="hybridMultilevel"/>
    <w:tmpl w:val="1FAA1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45B20"/>
    <w:multiLevelType w:val="multilevel"/>
    <w:tmpl w:val="508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324C27"/>
    <w:multiLevelType w:val="multilevel"/>
    <w:tmpl w:val="7E784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9C663A"/>
    <w:multiLevelType w:val="multilevel"/>
    <w:tmpl w:val="3CD05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F9109D"/>
    <w:multiLevelType w:val="multilevel"/>
    <w:tmpl w:val="2E08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473964"/>
    <w:multiLevelType w:val="hybridMultilevel"/>
    <w:tmpl w:val="C9BA9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D6A23"/>
    <w:multiLevelType w:val="multilevel"/>
    <w:tmpl w:val="134C9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12F203F"/>
    <w:multiLevelType w:val="multilevel"/>
    <w:tmpl w:val="77602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8837EBF"/>
    <w:multiLevelType w:val="multilevel"/>
    <w:tmpl w:val="50A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D5E4E2D"/>
    <w:multiLevelType w:val="multilevel"/>
    <w:tmpl w:val="C026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E1258C6"/>
    <w:multiLevelType w:val="multilevel"/>
    <w:tmpl w:val="DCE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38C78F3"/>
    <w:multiLevelType w:val="multilevel"/>
    <w:tmpl w:val="AA66A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79D6638"/>
    <w:multiLevelType w:val="multilevel"/>
    <w:tmpl w:val="7DBAC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BCF6B52"/>
    <w:multiLevelType w:val="hybridMultilevel"/>
    <w:tmpl w:val="E320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AD0A37"/>
    <w:multiLevelType w:val="hybridMultilevel"/>
    <w:tmpl w:val="47AE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669EA"/>
    <w:multiLevelType w:val="multilevel"/>
    <w:tmpl w:val="0FC0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  <w:num w:numId="16">
    <w:abstractNumId w:val="16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2"/>
    <w:rsid w:val="002160C4"/>
    <w:rsid w:val="00264DD4"/>
    <w:rsid w:val="00422402"/>
    <w:rsid w:val="00626FD4"/>
    <w:rsid w:val="00737179"/>
    <w:rsid w:val="00750204"/>
    <w:rsid w:val="00931649"/>
    <w:rsid w:val="0098574B"/>
    <w:rsid w:val="009D7B7F"/>
    <w:rsid w:val="00BC2E42"/>
    <w:rsid w:val="00C43F88"/>
    <w:rsid w:val="00CB098A"/>
    <w:rsid w:val="00D00095"/>
    <w:rsid w:val="00E6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C32F5-09BB-416F-8236-3FAA1990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79"/>
  </w:style>
  <w:style w:type="paragraph" w:styleId="Footer">
    <w:name w:val="footer"/>
    <w:basedOn w:val="Normal"/>
    <w:link w:val="FooterChar"/>
    <w:uiPriority w:val="99"/>
    <w:unhideWhenUsed/>
    <w:rsid w:val="00737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79"/>
  </w:style>
  <w:style w:type="paragraph" w:styleId="ListParagraph">
    <w:name w:val="List Paragraph"/>
    <w:basedOn w:val="Normal"/>
    <w:uiPriority w:val="34"/>
    <w:qFormat/>
    <w:rsid w:val="0073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43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18816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12021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8645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11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85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100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31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2023-11-13T12:49:00Z</dcterms:created>
  <dcterms:modified xsi:type="dcterms:W3CDTF">2023-11-19T19:51:00Z</dcterms:modified>
</cp:coreProperties>
</file>