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02" w:rsidRPr="00163F79" w:rsidRDefault="00A47102" w:rsidP="008106E4">
      <w:pPr>
        <w:bidi w:val="0"/>
        <w:rPr>
          <w:sz w:val="28"/>
          <w:szCs w:val="28"/>
        </w:rPr>
      </w:pPr>
      <w:r w:rsidRPr="00163F79">
        <w:rPr>
          <w:b/>
          <w:bCs/>
          <w:sz w:val="28"/>
          <w:szCs w:val="28"/>
        </w:rPr>
        <w:t>Lung C</w:t>
      </w:r>
      <w:r w:rsidR="00BC6B80" w:rsidRPr="00163F79">
        <w:rPr>
          <w:b/>
          <w:bCs/>
          <w:sz w:val="28"/>
          <w:szCs w:val="28"/>
        </w:rPr>
        <w:t>ancer</w:t>
      </w:r>
    </w:p>
    <w:p w:rsidR="00BC6B80" w:rsidRPr="00163F79" w:rsidRDefault="00BC6B80" w:rsidP="003F51E7">
      <w:pPr>
        <w:bidi w:val="0"/>
        <w:jc w:val="both"/>
        <w:rPr>
          <w:sz w:val="28"/>
          <w:szCs w:val="28"/>
        </w:rPr>
      </w:pPr>
      <w:r w:rsidRPr="00163F79">
        <w:rPr>
          <w:sz w:val="28"/>
          <w:szCs w:val="28"/>
        </w:rPr>
        <w:t>also known as </w:t>
      </w:r>
      <w:r w:rsidRPr="00163F79">
        <w:rPr>
          <w:b/>
          <w:bCs/>
          <w:sz w:val="28"/>
          <w:szCs w:val="28"/>
        </w:rPr>
        <w:t>lung carcinoma</w:t>
      </w:r>
      <w:r w:rsidRPr="00163F79">
        <w:rPr>
          <w:sz w:val="28"/>
          <w:szCs w:val="28"/>
        </w:rPr>
        <w:t>, since about 98–99% of all lung cancers are carcinomas, is a malignant </w:t>
      </w:r>
      <w:hyperlink r:id="rId6" w:tooltip="Lung tumor" w:history="1">
        <w:r w:rsidRPr="00163F79">
          <w:rPr>
            <w:rStyle w:val="Hyperlink"/>
            <w:color w:val="auto"/>
            <w:sz w:val="28"/>
            <w:szCs w:val="28"/>
            <w:u w:val="none"/>
          </w:rPr>
          <w:t>lung tumor</w:t>
        </w:r>
      </w:hyperlink>
      <w:r w:rsidRPr="00163F79">
        <w:rPr>
          <w:sz w:val="28"/>
          <w:szCs w:val="28"/>
        </w:rPr>
        <w:t> characterized by uncontrolled </w:t>
      </w:r>
      <w:hyperlink r:id="rId7" w:tooltip="Cell growth" w:history="1">
        <w:r w:rsidRPr="00163F79">
          <w:rPr>
            <w:rStyle w:val="Hyperlink"/>
            <w:color w:val="auto"/>
            <w:sz w:val="28"/>
            <w:szCs w:val="28"/>
            <w:u w:val="none"/>
          </w:rPr>
          <w:t>cell growth</w:t>
        </w:r>
      </w:hyperlink>
      <w:r w:rsidRPr="00163F79">
        <w:rPr>
          <w:sz w:val="28"/>
          <w:szCs w:val="28"/>
        </w:rPr>
        <w:t> in </w:t>
      </w:r>
      <w:hyperlink r:id="rId8" w:tooltip="Tissue (biology)" w:history="1">
        <w:r w:rsidRPr="00163F79">
          <w:rPr>
            <w:rStyle w:val="Hyperlink"/>
            <w:color w:val="auto"/>
            <w:sz w:val="28"/>
            <w:szCs w:val="28"/>
            <w:u w:val="none"/>
          </w:rPr>
          <w:t>tissues</w:t>
        </w:r>
      </w:hyperlink>
      <w:r w:rsidRPr="00163F79">
        <w:rPr>
          <w:sz w:val="28"/>
          <w:szCs w:val="28"/>
        </w:rPr>
        <w:t> of the </w:t>
      </w:r>
      <w:hyperlink r:id="rId9" w:tooltip="Lung" w:history="1">
        <w:r w:rsidRPr="00163F79">
          <w:rPr>
            <w:rStyle w:val="Hyperlink"/>
            <w:color w:val="auto"/>
            <w:sz w:val="28"/>
            <w:szCs w:val="28"/>
            <w:u w:val="none"/>
          </w:rPr>
          <w:t>lung</w:t>
        </w:r>
      </w:hyperlink>
      <w:r w:rsidRPr="00163F79">
        <w:rPr>
          <w:sz w:val="28"/>
          <w:szCs w:val="28"/>
        </w:rPr>
        <w:t>. Lung carcinomas derive from transformed, malignant cells that originate as epithelial cells, or from tissues composed of epithelial cells</w:t>
      </w:r>
      <w:r w:rsidR="005A08C8" w:rsidRPr="00163F79">
        <w:rPr>
          <w:sz w:val="28"/>
          <w:szCs w:val="28"/>
        </w:rPr>
        <w:t>, In time, this uncontrolled growth can spread beyond the lung – either by direct extension, by entering the lymphatic circulation, or via the blood</w:t>
      </w:r>
      <w:r w:rsidR="00417938">
        <w:rPr>
          <w:sz w:val="28"/>
          <w:szCs w:val="28"/>
        </w:rPr>
        <w:t>-</w:t>
      </w:r>
      <w:r w:rsidR="005A08C8" w:rsidRPr="00163F79">
        <w:rPr>
          <w:sz w:val="28"/>
          <w:szCs w:val="28"/>
        </w:rPr>
        <w:t xml:space="preserve">borne spread </w:t>
      </w:r>
      <w:r w:rsidR="003F51E7" w:rsidRPr="00163F79">
        <w:rPr>
          <w:sz w:val="28"/>
          <w:szCs w:val="28"/>
        </w:rPr>
        <w:t>(</w:t>
      </w:r>
      <w:proofErr w:type="spellStart"/>
      <w:r w:rsidR="003F51E7" w:rsidRPr="00163F79">
        <w:rPr>
          <w:sz w:val="28"/>
          <w:szCs w:val="28"/>
        </w:rPr>
        <w:t>hematogenous</w:t>
      </w:r>
      <w:proofErr w:type="spellEnd"/>
      <w:r w:rsidR="003F51E7" w:rsidRPr="00163F79">
        <w:rPr>
          <w:sz w:val="28"/>
          <w:szCs w:val="28"/>
        </w:rPr>
        <w:t xml:space="preserve">) </w:t>
      </w:r>
      <w:r w:rsidR="005A08C8" w:rsidRPr="00163F79">
        <w:rPr>
          <w:sz w:val="28"/>
          <w:szCs w:val="28"/>
        </w:rPr>
        <w:t>– the process called metastasis – into nearby tissue or other, more distant parts of the body</w:t>
      </w:r>
      <w:r w:rsidR="00A47102" w:rsidRPr="00163F79">
        <w:rPr>
          <w:sz w:val="28"/>
          <w:szCs w:val="28"/>
        </w:rPr>
        <w:t>.</w:t>
      </w:r>
    </w:p>
    <w:p w:rsidR="006B66BA" w:rsidRPr="00163F79" w:rsidRDefault="006B66BA" w:rsidP="000F6A0A">
      <w:pPr>
        <w:bidi w:val="0"/>
        <w:jc w:val="both"/>
        <w:rPr>
          <w:b/>
          <w:bCs/>
          <w:sz w:val="28"/>
          <w:szCs w:val="28"/>
        </w:rPr>
      </w:pPr>
      <w:r w:rsidRPr="00163F79">
        <w:rPr>
          <w:b/>
          <w:bCs/>
          <w:sz w:val="28"/>
          <w:szCs w:val="28"/>
        </w:rPr>
        <w:t>Types</w:t>
      </w:r>
    </w:p>
    <w:p w:rsidR="009D0640" w:rsidRPr="00163F79" w:rsidRDefault="00A47102" w:rsidP="009D0640">
      <w:pPr>
        <w:bidi w:val="0"/>
        <w:jc w:val="both"/>
        <w:rPr>
          <w:sz w:val="28"/>
          <w:szCs w:val="28"/>
        </w:rPr>
      </w:pPr>
      <w:r w:rsidRPr="00163F79">
        <w:rPr>
          <w:sz w:val="28"/>
          <w:szCs w:val="28"/>
        </w:rPr>
        <w:t>Most </w:t>
      </w:r>
      <w:hyperlink r:id="rId10" w:tooltip="Cancer" w:history="1">
        <w:r w:rsidRPr="00163F79">
          <w:rPr>
            <w:rStyle w:val="Hyperlink"/>
            <w:color w:val="auto"/>
            <w:sz w:val="28"/>
            <w:szCs w:val="28"/>
            <w:u w:val="none"/>
          </w:rPr>
          <w:t>cancers</w:t>
        </w:r>
      </w:hyperlink>
      <w:r w:rsidRPr="00163F79">
        <w:rPr>
          <w:sz w:val="28"/>
          <w:szCs w:val="28"/>
        </w:rPr>
        <w:t> that start in the lung, known as primary lung cancers, are </w:t>
      </w:r>
      <w:hyperlink r:id="rId11" w:tooltip="Carcinomas" w:history="1">
        <w:r w:rsidRPr="00163F79">
          <w:rPr>
            <w:rStyle w:val="Hyperlink"/>
            <w:color w:val="auto"/>
            <w:sz w:val="28"/>
            <w:szCs w:val="28"/>
            <w:u w:val="none"/>
          </w:rPr>
          <w:t>carcinomas</w:t>
        </w:r>
      </w:hyperlink>
      <w:r w:rsidRPr="00163F79">
        <w:rPr>
          <w:sz w:val="28"/>
          <w:szCs w:val="28"/>
        </w:rPr>
        <w:t>. The two main types are </w:t>
      </w:r>
    </w:p>
    <w:p w:rsidR="009D0640" w:rsidRPr="00163F79" w:rsidRDefault="009D0640" w:rsidP="009D0640">
      <w:pPr>
        <w:bidi w:val="0"/>
        <w:jc w:val="both"/>
        <w:rPr>
          <w:b/>
          <w:bCs/>
        </w:rPr>
      </w:pPr>
      <w:bookmarkStart w:id="0" w:name="_GoBack"/>
      <w:r w:rsidRPr="00163F79">
        <w:rPr>
          <w:noProof/>
        </w:rPr>
        <w:drawing>
          <wp:inline distT="0" distB="0" distL="0" distR="0" wp14:anchorId="473A4BB9" wp14:editId="2277CA41">
            <wp:extent cx="2476500" cy="1895475"/>
            <wp:effectExtent l="0" t="0" r="0" b="9525"/>
            <wp:docPr id="1" name="صورة 1" descr="https://upload.wikimedia.org/wikipedia/commons/thumb/1/11/Pie_chart_of_lung_cancers.svg/260px-Pie_chart_of_lung_cancer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1/11/Pie_chart_of_lung_cancers.svg/260px-Pie_chart_of_lung_cancers.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1895475"/>
                    </a:xfrm>
                    <a:prstGeom prst="rect">
                      <a:avLst/>
                    </a:prstGeom>
                    <a:noFill/>
                    <a:ln>
                      <a:noFill/>
                    </a:ln>
                  </pic:spPr>
                </pic:pic>
              </a:graphicData>
            </a:graphic>
          </wp:inline>
        </w:drawing>
      </w:r>
      <w:bookmarkEnd w:id="0"/>
    </w:p>
    <w:p w:rsidR="009D0640" w:rsidRPr="00163F79" w:rsidRDefault="00AD0843" w:rsidP="009D0640">
      <w:pPr>
        <w:bidi w:val="0"/>
        <w:jc w:val="both"/>
        <w:rPr>
          <w:sz w:val="28"/>
          <w:szCs w:val="28"/>
        </w:rPr>
      </w:pPr>
      <w:hyperlink r:id="rId13" w:tooltip="Small-cell lung carcinoma" w:history="1">
        <w:r w:rsidR="006B66BA" w:rsidRPr="00163F79">
          <w:rPr>
            <w:rStyle w:val="Hyperlink"/>
            <w:b/>
            <w:bCs/>
            <w:color w:val="auto"/>
            <w:sz w:val="28"/>
            <w:szCs w:val="28"/>
            <w:u w:val="none"/>
          </w:rPr>
          <w:t>Small-Cell Lung Carcinoma</w:t>
        </w:r>
      </w:hyperlink>
      <w:r w:rsidR="006B66BA" w:rsidRPr="00163F79">
        <w:rPr>
          <w:b/>
          <w:bCs/>
          <w:sz w:val="28"/>
          <w:szCs w:val="28"/>
        </w:rPr>
        <w:t> </w:t>
      </w:r>
      <w:r w:rsidR="00A47102" w:rsidRPr="00163F79">
        <w:rPr>
          <w:sz w:val="28"/>
          <w:szCs w:val="28"/>
        </w:rPr>
        <w:t>(SCLC)</w:t>
      </w:r>
      <w:r w:rsidR="009D0640" w:rsidRPr="00163F79">
        <w:rPr>
          <w:sz w:val="28"/>
          <w:szCs w:val="28"/>
        </w:rPr>
        <w:t xml:space="preserve"> </w:t>
      </w:r>
    </w:p>
    <w:p w:rsidR="009D0640" w:rsidRPr="00163F79" w:rsidRDefault="009D0640" w:rsidP="005017D2">
      <w:pPr>
        <w:bidi w:val="0"/>
        <w:jc w:val="both"/>
        <w:rPr>
          <w:b/>
          <w:bCs/>
          <w:sz w:val="28"/>
          <w:szCs w:val="28"/>
        </w:rPr>
      </w:pPr>
      <w:r w:rsidRPr="00163F79">
        <w:rPr>
          <w:rFonts w:ascii="Arial" w:hAnsi="Arial" w:cs="Arial"/>
          <w:sz w:val="24"/>
          <w:szCs w:val="24"/>
          <w:shd w:val="clear" w:color="auto" w:fill="FFFFFF"/>
        </w:rPr>
        <w:t xml:space="preserve">In SCLC, the cells contain dense </w:t>
      </w:r>
      <w:proofErr w:type="spellStart"/>
      <w:r w:rsidRPr="00163F79">
        <w:rPr>
          <w:rFonts w:ascii="Arial" w:hAnsi="Arial" w:cs="Arial"/>
          <w:sz w:val="24"/>
          <w:szCs w:val="24"/>
          <w:shd w:val="clear" w:color="auto" w:fill="FFFFFF"/>
        </w:rPr>
        <w:t>neuro</w:t>
      </w:r>
      <w:proofErr w:type="spellEnd"/>
      <w:r w:rsidR="00D66463">
        <w:rPr>
          <w:rFonts w:ascii="Arial" w:hAnsi="Arial" w:cs="Arial" w:hint="cs"/>
          <w:sz w:val="24"/>
          <w:szCs w:val="24"/>
          <w:shd w:val="clear" w:color="auto" w:fill="FFFFFF"/>
          <w:rtl/>
        </w:rPr>
        <w:t>-</w:t>
      </w:r>
      <w:r w:rsidRPr="00163F79">
        <w:rPr>
          <w:rFonts w:ascii="Arial" w:hAnsi="Arial" w:cs="Arial"/>
          <w:sz w:val="24"/>
          <w:szCs w:val="24"/>
          <w:shd w:val="clear" w:color="auto" w:fill="FFFFFF"/>
        </w:rPr>
        <w:t>secretory granules (</w:t>
      </w:r>
      <w:hyperlink r:id="rId14" w:tooltip="Vesicle (biology)" w:history="1">
        <w:r w:rsidRPr="00163F79">
          <w:rPr>
            <w:rFonts w:ascii="Arial" w:hAnsi="Arial" w:cs="Arial"/>
            <w:sz w:val="24"/>
            <w:szCs w:val="24"/>
            <w:shd w:val="clear" w:color="auto" w:fill="FFFFFF"/>
          </w:rPr>
          <w:t>vesicles</w:t>
        </w:r>
      </w:hyperlink>
      <w:r w:rsidRPr="00163F79">
        <w:rPr>
          <w:rFonts w:ascii="Arial" w:hAnsi="Arial" w:cs="Arial"/>
          <w:sz w:val="24"/>
          <w:szCs w:val="24"/>
          <w:shd w:val="clear" w:color="auto" w:fill="FFFFFF"/>
        </w:rPr>
        <w:t> containing </w:t>
      </w:r>
      <w:hyperlink r:id="rId15" w:tooltip="Neuroendocrine" w:history="1">
        <w:r w:rsidRPr="00163F79">
          <w:rPr>
            <w:rFonts w:ascii="Arial" w:hAnsi="Arial" w:cs="Arial"/>
            <w:sz w:val="24"/>
            <w:szCs w:val="24"/>
            <w:shd w:val="clear" w:color="auto" w:fill="FFFFFF"/>
          </w:rPr>
          <w:t>neuroendocrine</w:t>
        </w:r>
      </w:hyperlink>
      <w:r w:rsidRPr="00163F79">
        <w:rPr>
          <w:rFonts w:ascii="Arial" w:hAnsi="Arial" w:cs="Arial"/>
          <w:sz w:val="24"/>
          <w:szCs w:val="24"/>
          <w:shd w:val="clear" w:color="auto" w:fill="FFFFFF"/>
        </w:rPr>
        <w:t> </w:t>
      </w:r>
      <w:hyperlink r:id="rId16" w:tooltip="Hormone" w:history="1">
        <w:r w:rsidRPr="00163F79">
          <w:rPr>
            <w:rFonts w:ascii="Arial" w:hAnsi="Arial" w:cs="Arial"/>
            <w:sz w:val="24"/>
            <w:szCs w:val="24"/>
            <w:shd w:val="clear" w:color="auto" w:fill="FFFFFF"/>
          </w:rPr>
          <w:t>hormones</w:t>
        </w:r>
      </w:hyperlink>
      <w:r w:rsidRPr="00163F79">
        <w:rPr>
          <w:rFonts w:ascii="Arial" w:hAnsi="Arial" w:cs="Arial"/>
          <w:sz w:val="24"/>
          <w:szCs w:val="24"/>
          <w:shd w:val="clear" w:color="auto" w:fill="FFFFFF"/>
        </w:rPr>
        <w:t>), which give this tumor an endocrine or </w:t>
      </w:r>
      <w:proofErr w:type="spellStart"/>
      <w:r w:rsidRPr="00163F79">
        <w:rPr>
          <w:sz w:val="28"/>
          <w:szCs w:val="28"/>
        </w:rPr>
        <w:fldChar w:fldCharType="begin"/>
      </w:r>
      <w:r w:rsidRPr="00163F79">
        <w:rPr>
          <w:sz w:val="28"/>
          <w:szCs w:val="28"/>
        </w:rPr>
        <w:instrText xml:space="preserve"> HYPERLINK "https://en.wikipedia.org/wiki/Paraneoplastic_syndrome" \o "Paraneoplastic syndrome" </w:instrText>
      </w:r>
      <w:r w:rsidRPr="00163F79">
        <w:rPr>
          <w:sz w:val="28"/>
          <w:szCs w:val="28"/>
        </w:rPr>
        <w:fldChar w:fldCharType="separate"/>
      </w:r>
      <w:r w:rsidRPr="00163F79">
        <w:rPr>
          <w:rFonts w:ascii="Arial" w:hAnsi="Arial" w:cs="Arial"/>
          <w:sz w:val="24"/>
          <w:szCs w:val="24"/>
          <w:shd w:val="clear" w:color="auto" w:fill="FFFFFF"/>
        </w:rPr>
        <w:t>paraneoplastic</w:t>
      </w:r>
      <w:proofErr w:type="spellEnd"/>
      <w:r w:rsidRPr="00163F79">
        <w:rPr>
          <w:rFonts w:ascii="Arial" w:hAnsi="Arial" w:cs="Arial"/>
          <w:sz w:val="24"/>
          <w:szCs w:val="24"/>
          <w:shd w:val="clear" w:color="auto" w:fill="FFFFFF"/>
        </w:rPr>
        <w:t xml:space="preserve"> syndrome</w:t>
      </w:r>
      <w:r w:rsidRPr="00163F79">
        <w:rPr>
          <w:sz w:val="28"/>
          <w:szCs w:val="28"/>
        </w:rPr>
        <w:fldChar w:fldCharType="end"/>
      </w:r>
      <w:r w:rsidRPr="00163F79">
        <w:rPr>
          <w:rFonts w:ascii="Arial" w:hAnsi="Arial" w:cs="Arial"/>
          <w:sz w:val="24"/>
          <w:szCs w:val="24"/>
          <w:shd w:val="clear" w:color="auto" w:fill="FFFFFF"/>
        </w:rPr>
        <w:t> association. Most cases arise in the larger airways (primary and secondary </w:t>
      </w:r>
      <w:hyperlink r:id="rId17" w:tooltip="Bronchus" w:history="1">
        <w:r w:rsidRPr="00163F79">
          <w:rPr>
            <w:rFonts w:ascii="Arial" w:hAnsi="Arial" w:cs="Arial"/>
            <w:sz w:val="24"/>
            <w:szCs w:val="24"/>
            <w:shd w:val="clear" w:color="auto" w:fill="FFFFFF"/>
          </w:rPr>
          <w:t>bronchi</w:t>
        </w:r>
      </w:hyperlink>
      <w:r w:rsidRPr="00163F79">
        <w:rPr>
          <w:rFonts w:ascii="Arial" w:hAnsi="Arial" w:cs="Arial"/>
          <w:sz w:val="24"/>
          <w:szCs w:val="24"/>
          <w:shd w:val="clear" w:color="auto" w:fill="FFFFFF"/>
        </w:rPr>
        <w:t>). About 60–70% have extensive disease (which cannot be targeted within a single radiation therapy field) at presentation.</w:t>
      </w:r>
    </w:p>
    <w:p w:rsidR="006B66BA" w:rsidRPr="00163F79" w:rsidRDefault="00AD0843" w:rsidP="009D0640">
      <w:pPr>
        <w:bidi w:val="0"/>
        <w:jc w:val="both"/>
        <w:rPr>
          <w:sz w:val="28"/>
          <w:szCs w:val="28"/>
        </w:rPr>
      </w:pPr>
      <w:hyperlink r:id="rId18" w:tooltip="Non-small-cell lung carcinoma" w:history="1">
        <w:r w:rsidR="006B66BA" w:rsidRPr="00163F79">
          <w:rPr>
            <w:rStyle w:val="Hyperlink"/>
            <w:b/>
            <w:bCs/>
            <w:color w:val="auto"/>
            <w:sz w:val="28"/>
            <w:szCs w:val="28"/>
            <w:u w:val="none"/>
          </w:rPr>
          <w:t>Non-Small-Cell Lung Carcinoma</w:t>
        </w:r>
      </w:hyperlink>
      <w:r w:rsidR="006B66BA" w:rsidRPr="00163F79">
        <w:rPr>
          <w:sz w:val="28"/>
          <w:szCs w:val="28"/>
        </w:rPr>
        <w:t> (NSCLC).</w:t>
      </w:r>
    </w:p>
    <w:p w:rsidR="009D0640" w:rsidRPr="00163F79" w:rsidRDefault="009D0640" w:rsidP="00417938">
      <w:pPr>
        <w:bidi w:val="0"/>
        <w:rPr>
          <w:sz w:val="28"/>
          <w:szCs w:val="28"/>
        </w:rPr>
      </w:pPr>
      <w:r w:rsidRPr="00163F79">
        <w:rPr>
          <w:sz w:val="28"/>
          <w:szCs w:val="28"/>
        </w:rPr>
        <w:t>The three main subtypes of NSCLC are </w:t>
      </w:r>
      <w:hyperlink r:id="rId19" w:tooltip="Adenocarcinoma of the lung" w:history="1">
        <w:r w:rsidRPr="00163F79">
          <w:rPr>
            <w:rStyle w:val="Hyperlink"/>
            <w:color w:val="auto"/>
            <w:sz w:val="28"/>
            <w:szCs w:val="28"/>
            <w:u w:val="none"/>
          </w:rPr>
          <w:t>adenocarcinoma</w:t>
        </w:r>
      </w:hyperlink>
      <w:r w:rsidRPr="00163F79">
        <w:rPr>
          <w:sz w:val="28"/>
          <w:szCs w:val="28"/>
        </w:rPr>
        <w:t>, </w:t>
      </w:r>
      <w:hyperlink r:id="rId20" w:tooltip="Squamous-cell lung carcinoma" w:history="1">
        <w:r w:rsidRPr="00163F79">
          <w:rPr>
            <w:rStyle w:val="Hyperlink"/>
            <w:color w:val="auto"/>
            <w:sz w:val="28"/>
            <w:szCs w:val="28"/>
            <w:u w:val="none"/>
          </w:rPr>
          <w:t>squamous-cell carcinoma</w:t>
        </w:r>
      </w:hyperlink>
      <w:r w:rsidRPr="00163F79">
        <w:rPr>
          <w:sz w:val="28"/>
          <w:szCs w:val="28"/>
        </w:rPr>
        <w:t>, and </w:t>
      </w:r>
      <w:hyperlink r:id="rId21" w:tooltip="Large-cell lung carcinoma" w:history="1">
        <w:r w:rsidRPr="00163F79">
          <w:rPr>
            <w:rStyle w:val="Hyperlink"/>
            <w:color w:val="auto"/>
            <w:sz w:val="28"/>
            <w:szCs w:val="28"/>
            <w:u w:val="none"/>
          </w:rPr>
          <w:t>large-cell carcinoma</w:t>
        </w:r>
      </w:hyperlink>
      <w:r w:rsidRPr="00163F79">
        <w:rPr>
          <w:sz w:val="28"/>
          <w:szCs w:val="28"/>
        </w:rPr>
        <w:t>.</w:t>
      </w:r>
      <w:r w:rsidRPr="00163F79">
        <w:rPr>
          <w:rFonts w:ascii="Arial" w:hAnsi="Arial" w:cs="Arial"/>
          <w:sz w:val="21"/>
          <w:szCs w:val="21"/>
          <w:shd w:val="clear" w:color="auto" w:fill="FFFFFF"/>
        </w:rPr>
        <w:t xml:space="preserve"> </w:t>
      </w:r>
      <w:r w:rsidRPr="00163F79">
        <w:rPr>
          <w:sz w:val="28"/>
          <w:szCs w:val="28"/>
        </w:rPr>
        <w:t>40% of lung cancers are adenocarcinomas, which usually come from peripheral lung tissue</w:t>
      </w:r>
    </w:p>
    <w:p w:rsidR="006B66BA" w:rsidRPr="00163F79" w:rsidRDefault="006B66BA" w:rsidP="006B66BA">
      <w:pPr>
        <w:bidi w:val="0"/>
        <w:jc w:val="both"/>
        <w:rPr>
          <w:b/>
          <w:bCs/>
          <w:sz w:val="28"/>
          <w:szCs w:val="28"/>
        </w:rPr>
      </w:pPr>
      <w:r w:rsidRPr="00163F79">
        <w:rPr>
          <w:b/>
          <w:bCs/>
          <w:sz w:val="28"/>
          <w:szCs w:val="28"/>
        </w:rPr>
        <w:lastRenderedPageBreak/>
        <w:t>Symptoms</w:t>
      </w:r>
    </w:p>
    <w:p w:rsidR="00A47102" w:rsidRPr="00163F79" w:rsidRDefault="00A47102" w:rsidP="006B66BA">
      <w:pPr>
        <w:bidi w:val="0"/>
        <w:jc w:val="both"/>
        <w:rPr>
          <w:sz w:val="28"/>
          <w:szCs w:val="28"/>
        </w:rPr>
      </w:pPr>
      <w:r w:rsidRPr="00163F79">
        <w:rPr>
          <w:sz w:val="28"/>
          <w:szCs w:val="28"/>
        </w:rPr>
        <w:t>The most common </w:t>
      </w:r>
      <w:hyperlink r:id="rId22" w:tooltip="Symptom" w:history="1">
        <w:r w:rsidRPr="00163F79">
          <w:rPr>
            <w:rStyle w:val="Hyperlink"/>
            <w:color w:val="auto"/>
            <w:sz w:val="28"/>
            <w:szCs w:val="28"/>
            <w:u w:val="none"/>
          </w:rPr>
          <w:t>symptoms</w:t>
        </w:r>
      </w:hyperlink>
      <w:r w:rsidRPr="00163F79">
        <w:rPr>
          <w:sz w:val="28"/>
          <w:szCs w:val="28"/>
        </w:rPr>
        <w:t> are coughing (including </w:t>
      </w:r>
      <w:hyperlink r:id="rId23" w:tooltip="Hemoptysis" w:history="1">
        <w:r w:rsidRPr="00163F79">
          <w:rPr>
            <w:rStyle w:val="Hyperlink"/>
            <w:color w:val="auto"/>
            <w:sz w:val="28"/>
            <w:szCs w:val="28"/>
            <w:u w:val="none"/>
          </w:rPr>
          <w:t>coughing up blood</w:t>
        </w:r>
      </w:hyperlink>
      <w:r w:rsidRPr="00163F79">
        <w:rPr>
          <w:sz w:val="28"/>
          <w:szCs w:val="28"/>
        </w:rPr>
        <w:t>), weight loss, shortness of breath, and </w:t>
      </w:r>
      <w:hyperlink r:id="rId24" w:tooltip="Chest pain" w:history="1">
        <w:r w:rsidRPr="00163F79">
          <w:rPr>
            <w:rStyle w:val="Hyperlink"/>
            <w:color w:val="auto"/>
            <w:sz w:val="28"/>
            <w:szCs w:val="28"/>
            <w:u w:val="none"/>
          </w:rPr>
          <w:t>chest pains</w:t>
        </w:r>
      </w:hyperlink>
      <w:r w:rsidRPr="00163F79">
        <w:rPr>
          <w:sz w:val="28"/>
          <w:szCs w:val="28"/>
        </w:rPr>
        <w:t>.</w:t>
      </w:r>
    </w:p>
    <w:p w:rsidR="006B66BA" w:rsidRPr="00163F79" w:rsidRDefault="006B66BA" w:rsidP="000F6A0A">
      <w:pPr>
        <w:bidi w:val="0"/>
        <w:jc w:val="both"/>
        <w:rPr>
          <w:b/>
          <w:bCs/>
          <w:sz w:val="28"/>
          <w:szCs w:val="28"/>
        </w:rPr>
      </w:pPr>
      <w:r w:rsidRPr="00163F79">
        <w:rPr>
          <w:b/>
          <w:bCs/>
          <w:sz w:val="28"/>
          <w:szCs w:val="28"/>
        </w:rPr>
        <w:t>Causes</w:t>
      </w:r>
    </w:p>
    <w:p w:rsidR="00A47102" w:rsidRPr="00163F79" w:rsidRDefault="00A47102" w:rsidP="006B66BA">
      <w:pPr>
        <w:bidi w:val="0"/>
        <w:jc w:val="both"/>
        <w:rPr>
          <w:sz w:val="28"/>
          <w:szCs w:val="28"/>
        </w:rPr>
      </w:pPr>
      <w:r w:rsidRPr="00163F79">
        <w:rPr>
          <w:sz w:val="28"/>
          <w:szCs w:val="28"/>
        </w:rPr>
        <w:t>The vast majority (85%) of cases of lung cancer are due to long-term </w:t>
      </w:r>
      <w:hyperlink r:id="rId25" w:tooltip="Tobacco smoking" w:history="1">
        <w:r w:rsidRPr="00163F79">
          <w:rPr>
            <w:rStyle w:val="Hyperlink"/>
            <w:color w:val="auto"/>
            <w:sz w:val="28"/>
            <w:szCs w:val="28"/>
            <w:u w:val="none"/>
          </w:rPr>
          <w:t>tobacco smoking</w:t>
        </w:r>
      </w:hyperlink>
      <w:r w:rsidRPr="00163F79">
        <w:rPr>
          <w:sz w:val="28"/>
          <w:szCs w:val="28"/>
        </w:rPr>
        <w:t>. About 10–15% of cases occur in people who have never smoked. These cases are often caused by a combination of </w:t>
      </w:r>
      <w:hyperlink r:id="rId26" w:tooltip="Genetics" w:history="1">
        <w:r w:rsidRPr="00163F79">
          <w:rPr>
            <w:rStyle w:val="Hyperlink"/>
            <w:color w:val="auto"/>
            <w:sz w:val="28"/>
            <w:szCs w:val="28"/>
            <w:u w:val="none"/>
          </w:rPr>
          <w:t>genetic factors</w:t>
        </w:r>
      </w:hyperlink>
      <w:r w:rsidRPr="00163F79">
        <w:rPr>
          <w:sz w:val="28"/>
          <w:szCs w:val="28"/>
        </w:rPr>
        <w:t> and exposure to </w:t>
      </w:r>
      <w:hyperlink r:id="rId27" w:tooltip="Radon" w:history="1">
        <w:r w:rsidRPr="00163F79">
          <w:rPr>
            <w:rStyle w:val="Hyperlink"/>
            <w:color w:val="auto"/>
            <w:sz w:val="28"/>
            <w:szCs w:val="28"/>
            <w:u w:val="none"/>
          </w:rPr>
          <w:t>radon</w:t>
        </w:r>
      </w:hyperlink>
      <w:r w:rsidRPr="00163F79">
        <w:rPr>
          <w:sz w:val="28"/>
          <w:szCs w:val="28"/>
        </w:rPr>
        <w:t> gas, </w:t>
      </w:r>
      <w:hyperlink r:id="rId28" w:tooltip="Asbestos" w:history="1">
        <w:r w:rsidRPr="00163F79">
          <w:rPr>
            <w:rStyle w:val="Hyperlink"/>
            <w:color w:val="auto"/>
            <w:sz w:val="28"/>
            <w:szCs w:val="28"/>
            <w:u w:val="none"/>
          </w:rPr>
          <w:t>asbestos</w:t>
        </w:r>
      </w:hyperlink>
      <w:r w:rsidRPr="00163F79">
        <w:rPr>
          <w:sz w:val="28"/>
          <w:szCs w:val="28"/>
        </w:rPr>
        <w:t>, </w:t>
      </w:r>
      <w:hyperlink r:id="rId29" w:tooltip="Passive smoking" w:history="1">
        <w:r w:rsidRPr="00163F79">
          <w:rPr>
            <w:rStyle w:val="Hyperlink"/>
            <w:color w:val="auto"/>
            <w:sz w:val="28"/>
            <w:szCs w:val="28"/>
            <w:u w:val="none"/>
          </w:rPr>
          <w:t>second-hand smoke</w:t>
        </w:r>
      </w:hyperlink>
      <w:r w:rsidRPr="00163F79">
        <w:rPr>
          <w:sz w:val="28"/>
          <w:szCs w:val="28"/>
        </w:rPr>
        <w:t>, or other forms of </w:t>
      </w:r>
      <w:hyperlink r:id="rId30" w:tooltip="Air pollution" w:history="1">
        <w:r w:rsidRPr="00163F79">
          <w:rPr>
            <w:rStyle w:val="Hyperlink"/>
            <w:color w:val="auto"/>
            <w:sz w:val="28"/>
            <w:szCs w:val="28"/>
            <w:u w:val="none"/>
          </w:rPr>
          <w:t>air pollution</w:t>
        </w:r>
      </w:hyperlink>
      <w:r w:rsidRPr="00163F79">
        <w:rPr>
          <w:sz w:val="28"/>
          <w:szCs w:val="28"/>
        </w:rPr>
        <w:t>.</w:t>
      </w:r>
    </w:p>
    <w:p w:rsidR="009D0640" w:rsidRPr="00163F79" w:rsidRDefault="009D0640" w:rsidP="00417938">
      <w:pPr>
        <w:bidi w:val="0"/>
        <w:jc w:val="both"/>
        <w:rPr>
          <w:sz w:val="28"/>
          <w:szCs w:val="28"/>
        </w:rPr>
      </w:pPr>
      <w:r w:rsidRPr="00163F79">
        <w:rPr>
          <w:sz w:val="28"/>
          <w:szCs w:val="28"/>
        </w:rPr>
        <w:t>Tobacco smoking is by far the mai</w:t>
      </w:r>
      <w:r w:rsidR="00163F79" w:rsidRPr="00163F79">
        <w:rPr>
          <w:sz w:val="28"/>
          <w:szCs w:val="28"/>
        </w:rPr>
        <w:t>n contributor to lung cancer.</w:t>
      </w:r>
      <w:r w:rsidRPr="00163F79">
        <w:rPr>
          <w:sz w:val="28"/>
          <w:szCs w:val="28"/>
        </w:rPr>
        <w:t xml:space="preserve"> Cigarette smoke contains at least 73 known carcinogens</w:t>
      </w:r>
    </w:p>
    <w:p w:rsidR="00163F79" w:rsidRPr="00163F79" w:rsidRDefault="0011424C" w:rsidP="00163F79">
      <w:pPr>
        <w:bidi w:val="0"/>
        <w:rPr>
          <w:b/>
          <w:bCs/>
          <w:sz w:val="28"/>
          <w:szCs w:val="28"/>
        </w:rPr>
      </w:pPr>
      <w:r w:rsidRPr="00163F79">
        <w:rPr>
          <w:b/>
          <w:bCs/>
          <w:sz w:val="28"/>
          <w:szCs w:val="28"/>
        </w:rPr>
        <w:t>Metastasis</w:t>
      </w:r>
    </w:p>
    <w:p w:rsidR="00163F79" w:rsidRPr="00163F79" w:rsidRDefault="0011424C" w:rsidP="00417938">
      <w:pPr>
        <w:bidi w:val="0"/>
        <w:rPr>
          <w:sz w:val="28"/>
          <w:szCs w:val="28"/>
        </w:rPr>
      </w:pPr>
      <w:r w:rsidRPr="00163F79">
        <w:rPr>
          <w:sz w:val="28"/>
          <w:szCs w:val="28"/>
        </w:rPr>
        <w:t>The lungs are a common place for the spread of tumors from other parts of the body. These tumors are called metastases or secondary tumors. The most common appearance on chest x-ray is the presence of multiple nodules in the lower lobes</w:t>
      </w:r>
      <w:r w:rsidR="006B66BA" w:rsidRPr="00163F79">
        <w:rPr>
          <w:sz w:val="28"/>
          <w:szCs w:val="28"/>
        </w:rPr>
        <w:t>.</w:t>
      </w:r>
      <w:r w:rsidR="00163F79" w:rsidRPr="00163F79">
        <w:rPr>
          <w:sz w:val="28"/>
          <w:szCs w:val="28"/>
        </w:rPr>
        <w:t xml:space="preserve"> Primary lung cancers also most commonly metastasize to the brain, bones, liver, and </w:t>
      </w:r>
      <w:hyperlink r:id="rId31" w:tooltip="Adrenal gland" w:history="1">
        <w:r w:rsidR="001A0CF7">
          <w:rPr>
            <w:rStyle w:val="Hyperlink"/>
            <w:color w:val="auto"/>
            <w:sz w:val="28"/>
            <w:szCs w:val="28"/>
            <w:u w:val="none"/>
          </w:rPr>
          <w:t>adrenal</w:t>
        </w:r>
        <w:r w:rsidR="001A0CF7">
          <w:rPr>
            <w:rStyle w:val="Hyperlink"/>
            <w:rFonts w:hint="cs"/>
            <w:color w:val="auto"/>
            <w:sz w:val="28"/>
            <w:szCs w:val="28"/>
            <w:u w:val="none"/>
            <w:rtl/>
          </w:rPr>
          <w:t xml:space="preserve"> </w:t>
        </w:r>
        <w:r w:rsidR="00163F79" w:rsidRPr="00163F79">
          <w:rPr>
            <w:rStyle w:val="Hyperlink"/>
            <w:color w:val="auto"/>
            <w:sz w:val="28"/>
            <w:szCs w:val="28"/>
            <w:u w:val="none"/>
          </w:rPr>
          <w:t>glands</w:t>
        </w:r>
      </w:hyperlink>
      <w:r w:rsidR="00163F79" w:rsidRPr="00163F79">
        <w:rPr>
          <w:sz w:val="28"/>
          <w:szCs w:val="28"/>
        </w:rPr>
        <w:t>.</w:t>
      </w:r>
      <w:r w:rsidR="001A0CF7">
        <w:rPr>
          <w:rFonts w:hint="cs"/>
          <w:sz w:val="28"/>
          <w:szCs w:val="28"/>
          <w:rtl/>
        </w:rPr>
        <w:t xml:space="preserve"> </w:t>
      </w:r>
      <w:r w:rsidR="00163F79" w:rsidRPr="00163F79">
        <w:rPr>
          <w:sz w:val="28"/>
          <w:szCs w:val="28"/>
        </w:rPr>
        <w:t> </w:t>
      </w:r>
      <w:hyperlink r:id="rId32" w:tooltip="Immunostaining" w:history="1">
        <w:proofErr w:type="spellStart"/>
        <w:r w:rsidR="00163F79" w:rsidRPr="00163F79">
          <w:rPr>
            <w:rStyle w:val="Hyperlink"/>
            <w:color w:val="auto"/>
            <w:sz w:val="28"/>
            <w:szCs w:val="28"/>
            <w:u w:val="none"/>
          </w:rPr>
          <w:t>Immunostaining</w:t>
        </w:r>
        <w:proofErr w:type="spellEnd"/>
      </w:hyperlink>
      <w:r w:rsidR="00163F79" w:rsidRPr="00163F79">
        <w:rPr>
          <w:sz w:val="28"/>
          <w:szCs w:val="28"/>
        </w:rPr>
        <w:t> of a biopsy usually helps determine the original source.</w:t>
      </w:r>
    </w:p>
    <w:p w:rsidR="00163F79" w:rsidRPr="00163F79" w:rsidRDefault="00163F79" w:rsidP="00163F79">
      <w:pPr>
        <w:bidi w:val="0"/>
        <w:rPr>
          <w:b/>
          <w:bCs/>
          <w:sz w:val="28"/>
          <w:szCs w:val="28"/>
        </w:rPr>
      </w:pPr>
      <w:r w:rsidRPr="00163F79">
        <w:rPr>
          <w:b/>
          <w:bCs/>
          <w:sz w:val="28"/>
          <w:szCs w:val="28"/>
        </w:rPr>
        <w:t>Imaging</w:t>
      </w:r>
    </w:p>
    <w:p w:rsidR="00163F79" w:rsidRPr="00163F79" w:rsidRDefault="00163F79" w:rsidP="00163F79">
      <w:pPr>
        <w:bidi w:val="0"/>
        <w:rPr>
          <w:sz w:val="28"/>
          <w:szCs w:val="28"/>
          <w:rtl/>
        </w:rPr>
      </w:pPr>
      <w:r w:rsidRPr="00163F79">
        <w:rPr>
          <w:sz w:val="28"/>
          <w:szCs w:val="28"/>
        </w:rPr>
        <w:t>If a person develop  symptoms that suggests  lung cancer  </w:t>
      </w:r>
      <w:hyperlink r:id="rId33" w:tooltip="Chest radiograph" w:history="1">
        <w:r w:rsidRPr="00163F79">
          <w:rPr>
            <w:rStyle w:val="Hyperlink"/>
            <w:color w:val="auto"/>
            <w:sz w:val="28"/>
            <w:szCs w:val="28"/>
            <w:u w:val="none"/>
          </w:rPr>
          <w:t>chest radiograph</w:t>
        </w:r>
      </w:hyperlink>
      <w:r w:rsidRPr="00163F79">
        <w:rPr>
          <w:sz w:val="28"/>
          <w:szCs w:val="28"/>
        </w:rPr>
        <w:t> (x-ray) is  the first investigation. The x-ray may reveal an</w:t>
      </w:r>
    </w:p>
    <w:p w:rsidR="00011066" w:rsidRPr="00163F79" w:rsidRDefault="00163F79" w:rsidP="00163F79">
      <w:pPr>
        <w:numPr>
          <w:ilvl w:val="1"/>
          <w:numId w:val="2"/>
        </w:numPr>
        <w:bidi w:val="0"/>
        <w:rPr>
          <w:sz w:val="28"/>
          <w:szCs w:val="28"/>
        </w:rPr>
      </w:pPr>
      <w:r w:rsidRPr="00163F79">
        <w:rPr>
          <w:sz w:val="28"/>
          <w:szCs w:val="28"/>
        </w:rPr>
        <w:t xml:space="preserve">Normal </w:t>
      </w:r>
      <w:r w:rsidR="00011066" w:rsidRPr="00163F79">
        <w:rPr>
          <w:sz w:val="28"/>
          <w:szCs w:val="28"/>
        </w:rPr>
        <w:t xml:space="preserve"> </w:t>
      </w:r>
    </w:p>
    <w:p w:rsidR="00163F79" w:rsidRPr="00163F79" w:rsidRDefault="00163F79" w:rsidP="00163F79">
      <w:pPr>
        <w:numPr>
          <w:ilvl w:val="1"/>
          <w:numId w:val="2"/>
        </w:numPr>
        <w:bidi w:val="0"/>
        <w:rPr>
          <w:sz w:val="28"/>
          <w:szCs w:val="28"/>
        </w:rPr>
      </w:pPr>
      <w:r w:rsidRPr="00163F79">
        <w:rPr>
          <w:sz w:val="28"/>
          <w:szCs w:val="28"/>
        </w:rPr>
        <w:t xml:space="preserve">obvious mass </w:t>
      </w:r>
    </w:p>
    <w:p w:rsidR="00163F79" w:rsidRPr="00163F79" w:rsidRDefault="00163F79" w:rsidP="00163F79">
      <w:pPr>
        <w:numPr>
          <w:ilvl w:val="1"/>
          <w:numId w:val="2"/>
        </w:numPr>
        <w:bidi w:val="0"/>
        <w:rPr>
          <w:sz w:val="28"/>
          <w:szCs w:val="28"/>
        </w:rPr>
      </w:pPr>
      <w:r w:rsidRPr="00163F79">
        <w:rPr>
          <w:sz w:val="28"/>
          <w:szCs w:val="28"/>
        </w:rPr>
        <w:t xml:space="preserve">  widening of the </w:t>
      </w:r>
      <w:hyperlink r:id="rId34" w:tooltip="Mediastinum" w:history="1">
        <w:r w:rsidRPr="00163F79">
          <w:rPr>
            <w:rStyle w:val="Hyperlink"/>
            <w:color w:val="auto"/>
            <w:sz w:val="28"/>
            <w:szCs w:val="28"/>
            <w:u w:val="none"/>
          </w:rPr>
          <w:t>mediastinum</w:t>
        </w:r>
      </w:hyperlink>
      <w:r w:rsidRPr="00163F79">
        <w:rPr>
          <w:sz w:val="28"/>
          <w:szCs w:val="28"/>
        </w:rPr>
        <w:t> (suggestive of spread to </w:t>
      </w:r>
      <w:hyperlink r:id="rId35" w:tooltip="Lymph node" w:history="1">
        <w:r w:rsidRPr="00163F79">
          <w:rPr>
            <w:rStyle w:val="Hyperlink"/>
            <w:color w:val="auto"/>
            <w:sz w:val="28"/>
            <w:szCs w:val="28"/>
            <w:u w:val="none"/>
          </w:rPr>
          <w:t>lymph nodes</w:t>
        </w:r>
      </w:hyperlink>
      <w:r w:rsidRPr="00163F79">
        <w:rPr>
          <w:sz w:val="28"/>
          <w:szCs w:val="28"/>
        </w:rPr>
        <w:t> there), </w:t>
      </w:r>
    </w:p>
    <w:p w:rsidR="00163F79" w:rsidRPr="00163F79" w:rsidRDefault="00AD0843" w:rsidP="00163F79">
      <w:pPr>
        <w:numPr>
          <w:ilvl w:val="1"/>
          <w:numId w:val="2"/>
        </w:numPr>
        <w:bidi w:val="0"/>
        <w:rPr>
          <w:sz w:val="28"/>
          <w:szCs w:val="28"/>
        </w:rPr>
      </w:pPr>
      <w:hyperlink r:id="rId36" w:tooltip="Atelectasis" w:history="1">
        <w:r w:rsidR="00163F79" w:rsidRPr="00163F79">
          <w:rPr>
            <w:rStyle w:val="Hyperlink"/>
            <w:color w:val="auto"/>
            <w:sz w:val="28"/>
            <w:szCs w:val="28"/>
            <w:u w:val="none"/>
          </w:rPr>
          <w:t>atelectasis</w:t>
        </w:r>
      </w:hyperlink>
      <w:r w:rsidR="00163F79" w:rsidRPr="00163F79">
        <w:rPr>
          <w:sz w:val="28"/>
          <w:szCs w:val="28"/>
        </w:rPr>
        <w:t xml:space="preserve"> (lung collapse), </w:t>
      </w:r>
    </w:p>
    <w:p w:rsidR="00163F79" w:rsidRPr="00163F79" w:rsidRDefault="00163F79" w:rsidP="00163F79">
      <w:pPr>
        <w:numPr>
          <w:ilvl w:val="1"/>
          <w:numId w:val="2"/>
        </w:numPr>
        <w:bidi w:val="0"/>
        <w:rPr>
          <w:sz w:val="28"/>
          <w:szCs w:val="28"/>
        </w:rPr>
      </w:pPr>
      <w:r w:rsidRPr="00163F79">
        <w:rPr>
          <w:sz w:val="28"/>
          <w:szCs w:val="28"/>
        </w:rPr>
        <w:t>consolidation (</w:t>
      </w:r>
      <w:hyperlink r:id="rId37" w:tooltip="Pneumonia" w:history="1">
        <w:r w:rsidRPr="00163F79">
          <w:rPr>
            <w:rStyle w:val="Hyperlink"/>
            <w:color w:val="auto"/>
            <w:sz w:val="28"/>
            <w:szCs w:val="28"/>
            <w:u w:val="none"/>
          </w:rPr>
          <w:t>pneumonia</w:t>
        </w:r>
      </w:hyperlink>
      <w:r w:rsidRPr="00163F79">
        <w:rPr>
          <w:sz w:val="28"/>
          <w:szCs w:val="28"/>
        </w:rPr>
        <w:t>)</w:t>
      </w:r>
    </w:p>
    <w:p w:rsidR="00163F79" w:rsidRPr="00163F79" w:rsidRDefault="00AD0843" w:rsidP="00163F79">
      <w:pPr>
        <w:numPr>
          <w:ilvl w:val="1"/>
          <w:numId w:val="2"/>
        </w:numPr>
        <w:bidi w:val="0"/>
        <w:rPr>
          <w:sz w:val="28"/>
          <w:szCs w:val="28"/>
        </w:rPr>
      </w:pPr>
      <w:hyperlink r:id="rId38" w:tooltip="Pleural effusion" w:history="1">
        <w:r w:rsidR="00163F79" w:rsidRPr="00163F79">
          <w:rPr>
            <w:rStyle w:val="Hyperlink"/>
            <w:color w:val="auto"/>
            <w:sz w:val="28"/>
            <w:szCs w:val="28"/>
            <w:u w:val="none"/>
          </w:rPr>
          <w:t>pleural effusion</w:t>
        </w:r>
      </w:hyperlink>
      <w:r w:rsidR="00163F79" w:rsidRPr="00163F79">
        <w:rPr>
          <w:sz w:val="28"/>
          <w:szCs w:val="28"/>
        </w:rPr>
        <w:t>. </w:t>
      </w:r>
    </w:p>
    <w:p w:rsidR="00163F79" w:rsidRDefault="00AD0843" w:rsidP="00163F79">
      <w:pPr>
        <w:bidi w:val="0"/>
        <w:rPr>
          <w:rFonts w:hint="cs"/>
          <w:sz w:val="28"/>
          <w:szCs w:val="28"/>
          <w:rtl/>
        </w:rPr>
      </w:pPr>
      <w:hyperlink r:id="rId39" w:tooltip="X-ray computed tomography" w:history="1">
        <w:r w:rsidR="00163F79" w:rsidRPr="00163F79">
          <w:rPr>
            <w:rStyle w:val="Hyperlink"/>
            <w:color w:val="auto"/>
            <w:sz w:val="28"/>
            <w:szCs w:val="28"/>
            <w:u w:val="none"/>
          </w:rPr>
          <w:t>Computed tomography (CT) imaging</w:t>
        </w:r>
      </w:hyperlink>
      <w:r w:rsidR="00163F79" w:rsidRPr="00163F79">
        <w:rPr>
          <w:sz w:val="28"/>
          <w:szCs w:val="28"/>
        </w:rPr>
        <w:t xml:space="preserve"> of the chest is often used for diagnosis and may reveal a </w:t>
      </w:r>
      <w:proofErr w:type="spellStart"/>
      <w:r w:rsidR="00163F79" w:rsidRPr="00163F79">
        <w:rPr>
          <w:sz w:val="28"/>
          <w:szCs w:val="28"/>
        </w:rPr>
        <w:t>spiculated</w:t>
      </w:r>
      <w:proofErr w:type="spellEnd"/>
      <w:r w:rsidR="00163F79" w:rsidRPr="00163F79">
        <w:rPr>
          <w:sz w:val="28"/>
          <w:szCs w:val="28"/>
        </w:rPr>
        <w:t xml:space="preserve"> mass which is highly suggestive of lung cancer. CT imaging is also used to provide more information about the type and extent of disease. </w:t>
      </w:r>
      <w:proofErr w:type="spellStart"/>
      <w:r w:rsidR="00163F79" w:rsidRPr="00163F79">
        <w:rPr>
          <w:sz w:val="28"/>
          <w:szCs w:val="28"/>
        </w:rPr>
        <w:fldChar w:fldCharType="begin"/>
      </w:r>
      <w:r w:rsidR="00163F79" w:rsidRPr="00163F79">
        <w:rPr>
          <w:sz w:val="28"/>
          <w:szCs w:val="28"/>
        </w:rPr>
        <w:instrText xml:space="preserve"> HYPERLINK "https://en.wikipedia.org/wiki/Bronchoscopy" \o "Bronchoscopy" </w:instrText>
      </w:r>
      <w:r w:rsidR="00163F79" w:rsidRPr="00163F79">
        <w:rPr>
          <w:sz w:val="28"/>
          <w:szCs w:val="28"/>
        </w:rPr>
        <w:fldChar w:fldCharType="separate"/>
      </w:r>
      <w:r w:rsidR="00163F79" w:rsidRPr="00163F79">
        <w:rPr>
          <w:rStyle w:val="Hyperlink"/>
          <w:color w:val="auto"/>
          <w:sz w:val="28"/>
          <w:szCs w:val="28"/>
          <w:u w:val="none"/>
        </w:rPr>
        <w:t>Bronchoscopic</w:t>
      </w:r>
      <w:proofErr w:type="spellEnd"/>
      <w:r w:rsidR="00163F79" w:rsidRPr="00163F79">
        <w:rPr>
          <w:sz w:val="28"/>
          <w:szCs w:val="28"/>
        </w:rPr>
        <w:fldChar w:fldCharType="end"/>
      </w:r>
      <w:r w:rsidR="00163F79" w:rsidRPr="00163F79">
        <w:rPr>
          <w:sz w:val="28"/>
          <w:szCs w:val="28"/>
        </w:rPr>
        <w:t> or CT-guided </w:t>
      </w:r>
      <w:hyperlink r:id="rId40" w:tooltip="Biopsy" w:history="1">
        <w:r w:rsidR="00163F79" w:rsidRPr="00163F79">
          <w:rPr>
            <w:rStyle w:val="Hyperlink"/>
            <w:color w:val="auto"/>
            <w:sz w:val="28"/>
            <w:szCs w:val="28"/>
            <w:u w:val="none"/>
          </w:rPr>
          <w:t>biopsy</w:t>
        </w:r>
      </w:hyperlink>
      <w:r w:rsidR="00163F79" w:rsidRPr="00163F79">
        <w:rPr>
          <w:sz w:val="28"/>
          <w:szCs w:val="28"/>
        </w:rPr>
        <w:t> is often used to sample the tumor for </w:t>
      </w:r>
      <w:hyperlink r:id="rId41" w:tooltip="Histopathology" w:history="1">
        <w:r w:rsidR="00163F79" w:rsidRPr="00163F79">
          <w:rPr>
            <w:rStyle w:val="Hyperlink"/>
            <w:color w:val="auto"/>
            <w:sz w:val="28"/>
            <w:szCs w:val="28"/>
            <w:u w:val="none"/>
          </w:rPr>
          <w:t>histopathology</w:t>
        </w:r>
      </w:hyperlink>
      <w:r w:rsidR="00163F79" w:rsidRPr="00163F79">
        <w:rPr>
          <w:sz w:val="28"/>
          <w:szCs w:val="28"/>
        </w:rPr>
        <w:t>.</w:t>
      </w:r>
    </w:p>
    <w:p w:rsidR="00387E24" w:rsidRPr="00163F79" w:rsidRDefault="00387E24" w:rsidP="00387E24">
      <w:pPr>
        <w:bidi w:val="0"/>
        <w:rPr>
          <w:sz w:val="28"/>
          <w:szCs w:val="28"/>
        </w:rPr>
      </w:pPr>
      <w:r w:rsidRPr="00387E24">
        <w:rPr>
          <w:sz w:val="28"/>
          <w:szCs w:val="28"/>
        </w:rPr>
        <w:t>If there is an intermediate risk of malignancy, further imaging with positron emission tomography (PET scan) is appropriate (if available). It can be done simultaneously as a CT scan in the form of PET-CT.</w:t>
      </w:r>
    </w:p>
    <w:p w:rsidR="00163F79" w:rsidRPr="00163F79" w:rsidRDefault="00163F79" w:rsidP="00163F79">
      <w:pPr>
        <w:bidi w:val="0"/>
        <w:rPr>
          <w:sz w:val="28"/>
          <w:szCs w:val="28"/>
        </w:rPr>
      </w:pPr>
      <w:r w:rsidRPr="00163F79">
        <w:rPr>
          <w:sz w:val="28"/>
          <w:szCs w:val="28"/>
        </w:rPr>
        <w:t>Staging</w:t>
      </w:r>
    </w:p>
    <w:p w:rsidR="00163F79" w:rsidRPr="00163F79" w:rsidRDefault="00163F79" w:rsidP="00163F79">
      <w:pPr>
        <w:bidi w:val="0"/>
        <w:rPr>
          <w:sz w:val="28"/>
          <w:szCs w:val="28"/>
        </w:rPr>
      </w:pPr>
      <w:r w:rsidRPr="00163F79">
        <w:rPr>
          <w:sz w:val="28"/>
          <w:szCs w:val="28"/>
        </w:rPr>
        <w:t>For both NSCLC and SCLC, the two general types of staging evaluations are clinical staging and surgical staging. Clinical staging is performed before definitive surgery. It is based on the results of imaging studies (such as CT scans and </w:t>
      </w:r>
      <w:hyperlink r:id="rId42" w:tooltip="Positron emission tomography" w:history="1">
        <w:r w:rsidRPr="00163F79">
          <w:rPr>
            <w:rStyle w:val="Hyperlink"/>
            <w:color w:val="auto"/>
            <w:sz w:val="28"/>
            <w:szCs w:val="28"/>
            <w:u w:val="none"/>
          </w:rPr>
          <w:t>PET scans</w:t>
        </w:r>
      </w:hyperlink>
      <w:r w:rsidRPr="00163F79">
        <w:rPr>
          <w:sz w:val="28"/>
          <w:szCs w:val="28"/>
        </w:rPr>
        <w:t>) and biopsy results. Surgical staging is evaluated either during or after the operation. It is based on the combined results of surgical and clinical findings, including surgical sampling of thoracic lymph nodes</w:t>
      </w:r>
    </w:p>
    <w:p w:rsidR="00163F79" w:rsidRPr="00163F79" w:rsidRDefault="00163F79" w:rsidP="00163F79">
      <w:pPr>
        <w:bidi w:val="0"/>
        <w:rPr>
          <w:sz w:val="28"/>
          <w:szCs w:val="28"/>
        </w:rPr>
      </w:pPr>
      <w:r w:rsidRPr="00163F79">
        <w:rPr>
          <w:sz w:val="28"/>
          <w:szCs w:val="28"/>
        </w:rPr>
        <w:t>Treatment</w:t>
      </w:r>
    </w:p>
    <w:p w:rsidR="00163F79" w:rsidRPr="00163F79" w:rsidRDefault="00163F79" w:rsidP="00163F79">
      <w:pPr>
        <w:bidi w:val="0"/>
        <w:rPr>
          <w:sz w:val="28"/>
          <w:szCs w:val="28"/>
        </w:rPr>
      </w:pPr>
      <w:r>
        <w:rPr>
          <w:sz w:val="28"/>
          <w:szCs w:val="28"/>
        </w:rPr>
        <w:t>t</w:t>
      </w:r>
      <w:r w:rsidRPr="00163F79">
        <w:rPr>
          <w:sz w:val="28"/>
          <w:szCs w:val="28"/>
        </w:rPr>
        <w:t>reatment for lung cancer depends on the cancer's specific cell type, how far it has </w:t>
      </w:r>
      <w:hyperlink r:id="rId43" w:tooltip="Cancer staging" w:history="1">
        <w:r w:rsidRPr="00163F79">
          <w:rPr>
            <w:rStyle w:val="Hyperlink"/>
            <w:color w:val="auto"/>
            <w:sz w:val="28"/>
            <w:szCs w:val="28"/>
            <w:u w:val="none"/>
          </w:rPr>
          <w:t>spread</w:t>
        </w:r>
      </w:hyperlink>
      <w:r w:rsidRPr="00163F79">
        <w:rPr>
          <w:sz w:val="28"/>
          <w:szCs w:val="28"/>
        </w:rPr>
        <w:t>, and the person's </w:t>
      </w:r>
      <w:hyperlink r:id="rId44" w:tooltip="Performance status" w:history="1">
        <w:r w:rsidRPr="00163F79">
          <w:rPr>
            <w:rStyle w:val="Hyperlink"/>
            <w:color w:val="auto"/>
            <w:sz w:val="28"/>
            <w:szCs w:val="28"/>
            <w:u w:val="none"/>
          </w:rPr>
          <w:t>performance status</w:t>
        </w:r>
      </w:hyperlink>
      <w:r w:rsidRPr="00163F79">
        <w:rPr>
          <w:sz w:val="28"/>
          <w:szCs w:val="28"/>
        </w:rPr>
        <w:t>. Common treatments include </w:t>
      </w:r>
      <w:hyperlink r:id="rId45" w:tooltip="Palliative care" w:history="1">
        <w:r w:rsidRPr="00163F79">
          <w:rPr>
            <w:rStyle w:val="Hyperlink"/>
            <w:color w:val="auto"/>
            <w:sz w:val="28"/>
            <w:szCs w:val="28"/>
            <w:u w:val="none"/>
          </w:rPr>
          <w:t>palliative care</w:t>
        </w:r>
      </w:hyperlink>
      <w:r w:rsidRPr="00163F79">
        <w:rPr>
          <w:sz w:val="28"/>
          <w:szCs w:val="28"/>
        </w:rPr>
        <w:t>, </w:t>
      </w:r>
      <w:hyperlink r:id="rId46" w:tooltip="Surgery" w:history="1">
        <w:r w:rsidRPr="00163F79">
          <w:rPr>
            <w:rStyle w:val="Hyperlink"/>
            <w:color w:val="auto"/>
            <w:sz w:val="28"/>
            <w:szCs w:val="28"/>
            <w:u w:val="none"/>
          </w:rPr>
          <w:t>surgery</w:t>
        </w:r>
      </w:hyperlink>
      <w:r w:rsidRPr="00163F79">
        <w:rPr>
          <w:sz w:val="28"/>
          <w:szCs w:val="28"/>
        </w:rPr>
        <w:t>, </w:t>
      </w:r>
      <w:hyperlink r:id="rId47" w:tooltip="Chemotherapy" w:history="1">
        <w:r w:rsidRPr="00163F79">
          <w:rPr>
            <w:rStyle w:val="Hyperlink"/>
            <w:color w:val="auto"/>
            <w:sz w:val="28"/>
            <w:szCs w:val="28"/>
            <w:u w:val="none"/>
          </w:rPr>
          <w:t>chemotherapy</w:t>
        </w:r>
      </w:hyperlink>
      <w:r w:rsidRPr="00163F79">
        <w:rPr>
          <w:sz w:val="28"/>
          <w:szCs w:val="28"/>
        </w:rPr>
        <w:t>, and </w:t>
      </w:r>
      <w:hyperlink r:id="rId48" w:tooltip="Radiation therapy" w:history="1">
        <w:r w:rsidRPr="00163F79">
          <w:rPr>
            <w:rStyle w:val="Hyperlink"/>
            <w:color w:val="auto"/>
            <w:sz w:val="28"/>
            <w:szCs w:val="28"/>
            <w:u w:val="none"/>
          </w:rPr>
          <w:t>radiation therapy</w:t>
        </w:r>
      </w:hyperlink>
    </w:p>
    <w:sectPr w:rsidR="00163F79" w:rsidRPr="00163F79" w:rsidSect="00AC28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365C3"/>
    <w:multiLevelType w:val="hybridMultilevel"/>
    <w:tmpl w:val="772A0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B33FA"/>
    <w:multiLevelType w:val="multilevel"/>
    <w:tmpl w:val="DF844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60729"/>
    <w:multiLevelType w:val="multilevel"/>
    <w:tmpl w:val="BF30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AD3E40"/>
    <w:multiLevelType w:val="multilevel"/>
    <w:tmpl w:val="E2126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6F"/>
    <w:rsid w:val="00011066"/>
    <w:rsid w:val="000A0540"/>
    <w:rsid w:val="000F6A0A"/>
    <w:rsid w:val="0011424C"/>
    <w:rsid w:val="00154E42"/>
    <w:rsid w:val="00163F79"/>
    <w:rsid w:val="001A0CF7"/>
    <w:rsid w:val="002C4E5E"/>
    <w:rsid w:val="00387E24"/>
    <w:rsid w:val="003F51E7"/>
    <w:rsid w:val="00417938"/>
    <w:rsid w:val="00474BF8"/>
    <w:rsid w:val="005017D2"/>
    <w:rsid w:val="005A08C8"/>
    <w:rsid w:val="006B66BA"/>
    <w:rsid w:val="006D73EA"/>
    <w:rsid w:val="008106E4"/>
    <w:rsid w:val="008A2D98"/>
    <w:rsid w:val="009D0640"/>
    <w:rsid w:val="009D6168"/>
    <w:rsid w:val="00A47102"/>
    <w:rsid w:val="00AC289E"/>
    <w:rsid w:val="00AC6970"/>
    <w:rsid w:val="00AD0843"/>
    <w:rsid w:val="00AE37CD"/>
    <w:rsid w:val="00BC6B80"/>
    <w:rsid w:val="00C00BAE"/>
    <w:rsid w:val="00C2798F"/>
    <w:rsid w:val="00D66463"/>
    <w:rsid w:val="00EA72F1"/>
    <w:rsid w:val="00F63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73EA"/>
    <w:rPr>
      <w:color w:val="0000FF" w:themeColor="hyperlink"/>
      <w:u w:val="single"/>
    </w:rPr>
  </w:style>
  <w:style w:type="paragraph" w:styleId="a3">
    <w:name w:val="Balloon Text"/>
    <w:basedOn w:val="a"/>
    <w:link w:val="Char"/>
    <w:uiPriority w:val="99"/>
    <w:semiHidden/>
    <w:unhideWhenUsed/>
    <w:rsid w:val="006D73E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73EA"/>
    <w:rPr>
      <w:rFonts w:ascii="Tahoma" w:hAnsi="Tahoma" w:cs="Tahoma"/>
      <w:sz w:val="16"/>
      <w:szCs w:val="16"/>
    </w:rPr>
  </w:style>
  <w:style w:type="paragraph" w:styleId="a4">
    <w:name w:val="List Paragraph"/>
    <w:basedOn w:val="a"/>
    <w:uiPriority w:val="34"/>
    <w:qFormat/>
    <w:rsid w:val="000F6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D73EA"/>
    <w:rPr>
      <w:color w:val="0000FF" w:themeColor="hyperlink"/>
      <w:u w:val="single"/>
    </w:rPr>
  </w:style>
  <w:style w:type="paragraph" w:styleId="a3">
    <w:name w:val="Balloon Text"/>
    <w:basedOn w:val="a"/>
    <w:link w:val="Char"/>
    <w:uiPriority w:val="99"/>
    <w:semiHidden/>
    <w:unhideWhenUsed/>
    <w:rsid w:val="006D73E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73EA"/>
    <w:rPr>
      <w:rFonts w:ascii="Tahoma" w:hAnsi="Tahoma" w:cs="Tahoma"/>
      <w:sz w:val="16"/>
      <w:szCs w:val="16"/>
    </w:rPr>
  </w:style>
  <w:style w:type="paragraph" w:styleId="a4">
    <w:name w:val="List Paragraph"/>
    <w:basedOn w:val="a"/>
    <w:uiPriority w:val="34"/>
    <w:qFormat/>
    <w:rsid w:val="000F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37114">
      <w:bodyDiv w:val="1"/>
      <w:marLeft w:val="0"/>
      <w:marRight w:val="0"/>
      <w:marTop w:val="0"/>
      <w:marBottom w:val="0"/>
      <w:divBdr>
        <w:top w:val="none" w:sz="0" w:space="0" w:color="auto"/>
        <w:left w:val="none" w:sz="0" w:space="0" w:color="auto"/>
        <w:bottom w:val="none" w:sz="0" w:space="0" w:color="auto"/>
        <w:right w:val="none" w:sz="0" w:space="0" w:color="auto"/>
      </w:divBdr>
    </w:div>
    <w:div w:id="633607998">
      <w:bodyDiv w:val="1"/>
      <w:marLeft w:val="0"/>
      <w:marRight w:val="0"/>
      <w:marTop w:val="0"/>
      <w:marBottom w:val="0"/>
      <w:divBdr>
        <w:top w:val="none" w:sz="0" w:space="0" w:color="auto"/>
        <w:left w:val="none" w:sz="0" w:space="0" w:color="auto"/>
        <w:bottom w:val="none" w:sz="0" w:space="0" w:color="auto"/>
        <w:right w:val="none" w:sz="0" w:space="0" w:color="auto"/>
      </w:divBdr>
    </w:div>
    <w:div w:id="844244173">
      <w:bodyDiv w:val="1"/>
      <w:marLeft w:val="0"/>
      <w:marRight w:val="0"/>
      <w:marTop w:val="0"/>
      <w:marBottom w:val="0"/>
      <w:divBdr>
        <w:top w:val="none" w:sz="0" w:space="0" w:color="auto"/>
        <w:left w:val="none" w:sz="0" w:space="0" w:color="auto"/>
        <w:bottom w:val="none" w:sz="0" w:space="0" w:color="auto"/>
        <w:right w:val="none" w:sz="0" w:space="0" w:color="auto"/>
      </w:divBdr>
    </w:div>
    <w:div w:id="1054235195">
      <w:bodyDiv w:val="1"/>
      <w:marLeft w:val="0"/>
      <w:marRight w:val="0"/>
      <w:marTop w:val="0"/>
      <w:marBottom w:val="0"/>
      <w:divBdr>
        <w:top w:val="none" w:sz="0" w:space="0" w:color="auto"/>
        <w:left w:val="none" w:sz="0" w:space="0" w:color="auto"/>
        <w:bottom w:val="none" w:sz="0" w:space="0" w:color="auto"/>
        <w:right w:val="none" w:sz="0" w:space="0" w:color="auto"/>
      </w:divBdr>
    </w:div>
    <w:div w:id="1276644511">
      <w:bodyDiv w:val="1"/>
      <w:marLeft w:val="0"/>
      <w:marRight w:val="0"/>
      <w:marTop w:val="0"/>
      <w:marBottom w:val="0"/>
      <w:divBdr>
        <w:top w:val="none" w:sz="0" w:space="0" w:color="auto"/>
        <w:left w:val="none" w:sz="0" w:space="0" w:color="auto"/>
        <w:bottom w:val="none" w:sz="0" w:space="0" w:color="auto"/>
        <w:right w:val="none" w:sz="0" w:space="0" w:color="auto"/>
      </w:divBdr>
    </w:div>
    <w:div w:id="1293752090">
      <w:bodyDiv w:val="1"/>
      <w:marLeft w:val="0"/>
      <w:marRight w:val="0"/>
      <w:marTop w:val="0"/>
      <w:marBottom w:val="0"/>
      <w:divBdr>
        <w:top w:val="none" w:sz="0" w:space="0" w:color="auto"/>
        <w:left w:val="none" w:sz="0" w:space="0" w:color="auto"/>
        <w:bottom w:val="none" w:sz="0" w:space="0" w:color="auto"/>
        <w:right w:val="none" w:sz="0" w:space="0" w:color="auto"/>
      </w:divBdr>
    </w:div>
    <w:div w:id="18731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mall-cell_lung_carcinoma" TargetMode="External"/><Relationship Id="rId18" Type="http://schemas.openxmlformats.org/officeDocument/2006/relationships/hyperlink" Target="https://en.wikipedia.org/wiki/Non-small-cell_lung_carcinoma" TargetMode="External"/><Relationship Id="rId26" Type="http://schemas.openxmlformats.org/officeDocument/2006/relationships/hyperlink" Target="https://en.wikipedia.org/wiki/Genetics" TargetMode="External"/><Relationship Id="rId39" Type="http://schemas.openxmlformats.org/officeDocument/2006/relationships/hyperlink" Target="https://en.wikipedia.org/wiki/X-ray_computed_tomography" TargetMode="External"/><Relationship Id="rId3" Type="http://schemas.microsoft.com/office/2007/relationships/stylesWithEffects" Target="stylesWithEffects.xml"/><Relationship Id="rId21" Type="http://schemas.openxmlformats.org/officeDocument/2006/relationships/hyperlink" Target="https://en.wikipedia.org/wiki/Large-cell_lung_carcinoma" TargetMode="External"/><Relationship Id="rId34" Type="http://schemas.openxmlformats.org/officeDocument/2006/relationships/hyperlink" Target="https://en.wikipedia.org/wiki/Mediastinum" TargetMode="External"/><Relationship Id="rId42" Type="http://schemas.openxmlformats.org/officeDocument/2006/relationships/hyperlink" Target="https://en.wikipedia.org/wiki/Positron_emission_tomography" TargetMode="External"/><Relationship Id="rId47" Type="http://schemas.openxmlformats.org/officeDocument/2006/relationships/hyperlink" Target="https://en.wikipedia.org/wiki/Chemotherapy" TargetMode="External"/><Relationship Id="rId50" Type="http://schemas.openxmlformats.org/officeDocument/2006/relationships/theme" Target="theme/theme1.xml"/><Relationship Id="rId7" Type="http://schemas.openxmlformats.org/officeDocument/2006/relationships/hyperlink" Target="https://en.wikipedia.org/wiki/Cell_growth" TargetMode="External"/><Relationship Id="rId12" Type="http://schemas.openxmlformats.org/officeDocument/2006/relationships/image" Target="media/image1.png"/><Relationship Id="rId17" Type="http://schemas.openxmlformats.org/officeDocument/2006/relationships/hyperlink" Target="https://en.wikipedia.org/wiki/Bronchus" TargetMode="External"/><Relationship Id="rId25" Type="http://schemas.openxmlformats.org/officeDocument/2006/relationships/hyperlink" Target="https://en.wikipedia.org/wiki/Tobacco_smoking" TargetMode="External"/><Relationship Id="rId33" Type="http://schemas.openxmlformats.org/officeDocument/2006/relationships/hyperlink" Target="https://en.wikipedia.org/wiki/Chest_radiograph" TargetMode="External"/><Relationship Id="rId38" Type="http://schemas.openxmlformats.org/officeDocument/2006/relationships/hyperlink" Target="https://en.wikipedia.org/wiki/Pleural_effusion" TargetMode="External"/><Relationship Id="rId46" Type="http://schemas.openxmlformats.org/officeDocument/2006/relationships/hyperlink" Target="https://en.wikipedia.org/wiki/Surgery" TargetMode="External"/><Relationship Id="rId2" Type="http://schemas.openxmlformats.org/officeDocument/2006/relationships/styles" Target="styles.xml"/><Relationship Id="rId16" Type="http://schemas.openxmlformats.org/officeDocument/2006/relationships/hyperlink" Target="https://en.wikipedia.org/wiki/Hormone" TargetMode="External"/><Relationship Id="rId20" Type="http://schemas.openxmlformats.org/officeDocument/2006/relationships/hyperlink" Target="https://en.wikipedia.org/wiki/Squamous-cell_lung_carcinoma" TargetMode="External"/><Relationship Id="rId29" Type="http://schemas.openxmlformats.org/officeDocument/2006/relationships/hyperlink" Target="https://en.wikipedia.org/wiki/Passive_smoking" TargetMode="External"/><Relationship Id="rId41" Type="http://schemas.openxmlformats.org/officeDocument/2006/relationships/hyperlink" Target="https://en.wikipedia.org/wiki/Histopathology" TargetMode="External"/><Relationship Id="rId1" Type="http://schemas.openxmlformats.org/officeDocument/2006/relationships/numbering" Target="numbering.xml"/><Relationship Id="rId6" Type="http://schemas.openxmlformats.org/officeDocument/2006/relationships/hyperlink" Target="https://en.wikipedia.org/wiki/Lung_tumor" TargetMode="External"/><Relationship Id="rId11" Type="http://schemas.openxmlformats.org/officeDocument/2006/relationships/hyperlink" Target="https://en.wikipedia.org/wiki/Carcinomas" TargetMode="External"/><Relationship Id="rId24" Type="http://schemas.openxmlformats.org/officeDocument/2006/relationships/hyperlink" Target="https://en.wikipedia.org/wiki/Chest_pain" TargetMode="External"/><Relationship Id="rId32" Type="http://schemas.openxmlformats.org/officeDocument/2006/relationships/hyperlink" Target="https://en.wikipedia.org/wiki/Immunostaining" TargetMode="External"/><Relationship Id="rId37" Type="http://schemas.openxmlformats.org/officeDocument/2006/relationships/hyperlink" Target="https://en.wikipedia.org/wiki/Pneumonia" TargetMode="External"/><Relationship Id="rId40" Type="http://schemas.openxmlformats.org/officeDocument/2006/relationships/hyperlink" Target="https://en.wikipedia.org/wiki/Biopsy" TargetMode="External"/><Relationship Id="rId45" Type="http://schemas.openxmlformats.org/officeDocument/2006/relationships/hyperlink" Target="https://en.wikipedia.org/wiki/Palliative_care" TargetMode="External"/><Relationship Id="rId5" Type="http://schemas.openxmlformats.org/officeDocument/2006/relationships/webSettings" Target="webSettings.xml"/><Relationship Id="rId15" Type="http://schemas.openxmlformats.org/officeDocument/2006/relationships/hyperlink" Target="https://en.wikipedia.org/wiki/Neuroendocrine" TargetMode="External"/><Relationship Id="rId23" Type="http://schemas.openxmlformats.org/officeDocument/2006/relationships/hyperlink" Target="https://en.wikipedia.org/wiki/Hemoptysis" TargetMode="External"/><Relationship Id="rId28" Type="http://schemas.openxmlformats.org/officeDocument/2006/relationships/hyperlink" Target="https://en.wikipedia.org/wiki/Asbestos" TargetMode="External"/><Relationship Id="rId36" Type="http://schemas.openxmlformats.org/officeDocument/2006/relationships/hyperlink" Target="https://en.wikipedia.org/wiki/Atelectasis" TargetMode="External"/><Relationship Id="rId49" Type="http://schemas.openxmlformats.org/officeDocument/2006/relationships/fontTable" Target="fontTable.xml"/><Relationship Id="rId10" Type="http://schemas.openxmlformats.org/officeDocument/2006/relationships/hyperlink" Target="https://en.wikipedia.org/wiki/Cancer" TargetMode="External"/><Relationship Id="rId19" Type="http://schemas.openxmlformats.org/officeDocument/2006/relationships/hyperlink" Target="https://en.wikipedia.org/wiki/Adenocarcinoma_of_the_lung" TargetMode="External"/><Relationship Id="rId31" Type="http://schemas.openxmlformats.org/officeDocument/2006/relationships/hyperlink" Target="https://en.wikipedia.org/wiki/Adrenal_gland" TargetMode="External"/><Relationship Id="rId44" Type="http://schemas.openxmlformats.org/officeDocument/2006/relationships/hyperlink" Target="https://en.wikipedia.org/wiki/Performance_status" TargetMode="External"/><Relationship Id="rId4" Type="http://schemas.openxmlformats.org/officeDocument/2006/relationships/settings" Target="settings.xml"/><Relationship Id="rId9" Type="http://schemas.openxmlformats.org/officeDocument/2006/relationships/hyperlink" Target="https://en.wikipedia.org/wiki/Lung" TargetMode="External"/><Relationship Id="rId14" Type="http://schemas.openxmlformats.org/officeDocument/2006/relationships/hyperlink" Target="https://en.wikipedia.org/wiki/Vesicle_(biology)" TargetMode="External"/><Relationship Id="rId22" Type="http://schemas.openxmlformats.org/officeDocument/2006/relationships/hyperlink" Target="https://en.wikipedia.org/wiki/Symptom" TargetMode="External"/><Relationship Id="rId27" Type="http://schemas.openxmlformats.org/officeDocument/2006/relationships/hyperlink" Target="https://en.wikipedia.org/wiki/Radon" TargetMode="External"/><Relationship Id="rId30" Type="http://schemas.openxmlformats.org/officeDocument/2006/relationships/hyperlink" Target="https://en.wikipedia.org/wiki/Air_pollution" TargetMode="External"/><Relationship Id="rId35" Type="http://schemas.openxmlformats.org/officeDocument/2006/relationships/hyperlink" Target="https://en.wikipedia.org/wiki/Lymph_node" TargetMode="External"/><Relationship Id="rId43" Type="http://schemas.openxmlformats.org/officeDocument/2006/relationships/hyperlink" Target="https://en.wikipedia.org/wiki/Cancer_staging" TargetMode="External"/><Relationship Id="rId48" Type="http://schemas.openxmlformats.org/officeDocument/2006/relationships/hyperlink" Target="https://en.wikipedia.org/wiki/Radiation_therapy" TargetMode="External"/><Relationship Id="rId8" Type="http://schemas.openxmlformats.org/officeDocument/2006/relationships/hyperlink" Target="https://en.wikipedia.org/wiki/Tissue_(biology)"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1111</Words>
  <Characters>6333</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11</cp:revision>
  <dcterms:created xsi:type="dcterms:W3CDTF">2022-01-01T17:49:00Z</dcterms:created>
  <dcterms:modified xsi:type="dcterms:W3CDTF">2022-03-15T08:56:00Z</dcterms:modified>
</cp:coreProperties>
</file>