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69DF" w:rsidRDefault="006A69DF" w:rsidP="006A69D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بسم الله الرحمن الرحيم </w:t>
      </w:r>
    </w:p>
    <w:p w:rsidR="006A69DF" w:rsidRDefault="006A69DF" w:rsidP="006A69DF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محاضرات لمادة المرافعات المدنية </w:t>
      </w:r>
    </w:p>
    <w:p w:rsidR="00C12696" w:rsidRDefault="006A69DF" w:rsidP="00C12696">
      <w:pPr>
        <w:rPr>
          <w:sz w:val="32"/>
          <w:szCs w:val="32"/>
          <w:rtl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المحاضره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r w:rsidR="00C12696">
        <w:rPr>
          <w:rFonts w:hint="cs"/>
          <w:sz w:val="32"/>
          <w:szCs w:val="32"/>
          <w:rtl/>
          <w:lang w:bidi="ar-IQ"/>
        </w:rPr>
        <w:t xml:space="preserve">الثانية: التقسيمات القضائية </w:t>
      </w:r>
    </w:p>
    <w:p w:rsidR="006A69DF" w:rsidRDefault="00C12696" w:rsidP="00C12696">
      <w:pPr>
        <w:rPr>
          <w:sz w:val="32"/>
          <w:szCs w:val="32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تقسم المحاكم في العراق الى الاتي 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C12696" w:rsidRDefault="00C12696" w:rsidP="00C12696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اولاً : محاكم الدرجة الاولى : وتضم محاكم البداءة والاحوال الشخصية ومحكمة العمل ومحكمة المواد الشخصية ومحكمة </w:t>
      </w:r>
    </w:p>
    <w:p w:rsidR="00C12696" w:rsidRDefault="00C12696" w:rsidP="00C12696">
      <w:pPr>
        <w:rPr>
          <w:sz w:val="28"/>
          <w:szCs w:val="28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ثانياً </w:t>
      </w:r>
      <w:r>
        <w:rPr>
          <w:rFonts w:hint="cs"/>
          <w:rtl/>
          <w:lang w:bidi="ar-IQ"/>
        </w:rPr>
        <w:t xml:space="preserve">: </w:t>
      </w:r>
      <w:r>
        <w:rPr>
          <w:rFonts w:hint="cs"/>
          <w:sz w:val="28"/>
          <w:szCs w:val="28"/>
          <w:rtl/>
          <w:lang w:bidi="ar-IQ"/>
        </w:rPr>
        <w:t xml:space="preserve">محاكم الدرجة الثانية : وتشك محكمة استئناف في كل محافظة وتنعقد برئيسها أو احد نوابه وعضوية نائبين من نوابه </w:t>
      </w:r>
    </w:p>
    <w:p w:rsidR="00C12696" w:rsidRDefault="00C12696" w:rsidP="00C12696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ثالثاً : محكمة التمييز : وهي الهيئة القضائية العليا التي تمارس الرقابة القضائية على جميع المحاكم ويجري العمل في محاكم التمييز عن طريق الهيئات القضائية </w:t>
      </w:r>
    </w:p>
    <w:p w:rsidR="00C12696" w:rsidRDefault="00C12696" w:rsidP="00C12696">
      <w:pPr>
        <w:rPr>
          <w:sz w:val="28"/>
          <w:szCs w:val="28"/>
          <w:rtl/>
          <w:lang w:bidi="ar-IQ"/>
        </w:rPr>
      </w:pPr>
    </w:p>
    <w:p w:rsidR="00C12696" w:rsidRDefault="00C12696" w:rsidP="00C12696">
      <w:pPr>
        <w:rPr>
          <w:b/>
          <w:bCs/>
          <w:sz w:val="28"/>
          <w:szCs w:val="28"/>
          <w:rtl/>
          <w:lang w:bidi="ar-IQ"/>
        </w:rPr>
      </w:pPr>
      <w:r w:rsidRPr="00C12696">
        <w:rPr>
          <w:rFonts w:hint="cs"/>
          <w:b/>
          <w:bCs/>
          <w:sz w:val="28"/>
          <w:szCs w:val="28"/>
          <w:rtl/>
          <w:lang w:bidi="ar-IQ"/>
        </w:rPr>
        <w:t xml:space="preserve">التقاضي امام المحاكم </w:t>
      </w:r>
    </w:p>
    <w:p w:rsidR="00C12696" w:rsidRDefault="00C12696" w:rsidP="00C12696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ونتناول فيه موضوعين اما الاول فهو اختصاص المحاكم وأما الثاني فهو الدعوى القضائية وكالآتي : </w:t>
      </w:r>
    </w:p>
    <w:p w:rsidR="00C12696" w:rsidRDefault="00C12696" w:rsidP="00C12696">
      <w:pPr>
        <w:rPr>
          <w:sz w:val="28"/>
          <w:szCs w:val="28"/>
          <w:rtl/>
          <w:lang w:bidi="ar-IQ"/>
        </w:rPr>
      </w:pPr>
      <w:r w:rsidRPr="00B65FA2">
        <w:rPr>
          <w:rFonts w:hint="cs"/>
          <w:b/>
          <w:bCs/>
          <w:sz w:val="28"/>
          <w:szCs w:val="28"/>
          <w:rtl/>
          <w:lang w:bidi="ar-IQ"/>
        </w:rPr>
        <w:t>اولاً</w:t>
      </w:r>
      <w:r>
        <w:rPr>
          <w:rFonts w:hint="cs"/>
          <w:sz w:val="28"/>
          <w:szCs w:val="28"/>
          <w:rtl/>
          <w:lang w:bidi="ar-IQ"/>
        </w:rPr>
        <w:t xml:space="preserve"> : اختصاص المحاكم </w:t>
      </w:r>
    </w:p>
    <w:p w:rsidR="00C12696" w:rsidRDefault="00B65FA2" w:rsidP="00C12696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ونعني به سلطة المحكمة بمقتضى القانون في نظر دعوى معينة ويعني نصيبها من الدعاوى ، وهنالك اربع اختصاصات للمحاكم وهي كالاتي </w:t>
      </w:r>
    </w:p>
    <w:p w:rsidR="00B65FA2" w:rsidRDefault="00B65FA2" w:rsidP="00B65FA2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الاختصاص الدولي للمحاكم العراقية : ونعني به مقاضاة الاجنبي الموجود في العراق في حالة كونه مدعيا او مدعيا عليه بموجب المواد 14 ، 15 من القانون المدني العراقي </w:t>
      </w:r>
    </w:p>
    <w:p w:rsidR="00B65FA2" w:rsidRDefault="00B65FA2" w:rsidP="00B65FA2">
      <w:pPr>
        <w:rPr>
          <w:sz w:val="28"/>
          <w:szCs w:val="28"/>
          <w:rtl/>
          <w:lang w:bidi="ar-IQ"/>
        </w:rPr>
      </w:pPr>
      <w:r w:rsidRPr="00B65FA2">
        <w:rPr>
          <w:rFonts w:hint="cs"/>
          <w:b/>
          <w:bCs/>
          <w:sz w:val="28"/>
          <w:szCs w:val="28"/>
          <w:rtl/>
          <w:lang w:bidi="ar-IQ"/>
        </w:rPr>
        <w:t>ثانياً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: </w:t>
      </w:r>
      <w:r>
        <w:rPr>
          <w:rFonts w:hint="cs"/>
          <w:sz w:val="28"/>
          <w:szCs w:val="28"/>
          <w:rtl/>
          <w:lang w:bidi="ar-IQ"/>
        </w:rPr>
        <w:t xml:space="preserve">الاختصاص </w:t>
      </w:r>
      <w:proofErr w:type="spellStart"/>
      <w:r>
        <w:rPr>
          <w:rFonts w:hint="cs"/>
          <w:sz w:val="28"/>
          <w:szCs w:val="28"/>
          <w:rtl/>
          <w:lang w:bidi="ar-IQ"/>
        </w:rPr>
        <w:t>الولائي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او الوظيفي </w:t>
      </w:r>
    </w:p>
    <w:p w:rsidR="00B65FA2" w:rsidRDefault="00B65FA2" w:rsidP="00B65FA2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وهذا الاختصاص يتعلق بأعمال السيادة والدعاوى المقامة على من يتمتعون بالحصانة الدبلوماسية ، وكذلك عندما ينص القانون على منع المحاكم على نظر نوع معين من الدعاوى </w:t>
      </w:r>
    </w:p>
    <w:p w:rsidR="00B65FA2" w:rsidRDefault="00B65FA2" w:rsidP="00B65FA2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والدفع بعدم اختصاص المحكمة بسبب عدم ولايتها تحكم به المحكمة من تلقاء نفسها . </w:t>
      </w:r>
    </w:p>
    <w:p w:rsidR="00B65FA2" w:rsidRDefault="00B65FA2" w:rsidP="00B65FA2">
      <w:pPr>
        <w:rPr>
          <w:sz w:val="28"/>
          <w:szCs w:val="28"/>
          <w:rtl/>
          <w:lang w:bidi="ar-IQ"/>
        </w:rPr>
      </w:pPr>
      <w:r w:rsidRPr="00B65FA2">
        <w:rPr>
          <w:rFonts w:hint="cs"/>
          <w:b/>
          <w:bCs/>
          <w:sz w:val="28"/>
          <w:szCs w:val="28"/>
          <w:rtl/>
          <w:lang w:bidi="ar-IQ"/>
        </w:rPr>
        <w:t>ثالثاً</w:t>
      </w:r>
      <w:r>
        <w:rPr>
          <w:rFonts w:hint="cs"/>
          <w:sz w:val="28"/>
          <w:szCs w:val="28"/>
          <w:rtl/>
          <w:lang w:bidi="ar-IQ"/>
        </w:rPr>
        <w:t xml:space="preserve"> : </w:t>
      </w:r>
      <w:proofErr w:type="spellStart"/>
      <w:r>
        <w:rPr>
          <w:rFonts w:hint="cs"/>
          <w:sz w:val="28"/>
          <w:szCs w:val="28"/>
          <w:rtl/>
          <w:lang w:bidi="ar-IQ"/>
        </w:rPr>
        <w:t>االاختصاص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النوعي ونقصد به اختصاص المحكمة بنظر نوع معين من الدعاوى </w:t>
      </w:r>
      <w:proofErr w:type="spellStart"/>
      <w:r>
        <w:rPr>
          <w:rFonts w:hint="cs"/>
          <w:sz w:val="28"/>
          <w:szCs w:val="28"/>
          <w:rtl/>
          <w:lang w:bidi="ar-IQ"/>
        </w:rPr>
        <w:t>ويعتبلر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 النظام العام وهنا تعتبر المحكمة ملزمة بمراعاة ذلك </w:t>
      </w:r>
      <w:r w:rsidR="00275065">
        <w:rPr>
          <w:rFonts w:hint="cs"/>
          <w:sz w:val="28"/>
          <w:szCs w:val="28"/>
          <w:rtl/>
          <w:lang w:bidi="ar-IQ"/>
        </w:rPr>
        <w:t xml:space="preserve">. </w:t>
      </w:r>
    </w:p>
    <w:p w:rsidR="00275065" w:rsidRPr="00275065" w:rsidRDefault="00275065" w:rsidP="00275065">
      <w:pPr>
        <w:rPr>
          <w:sz w:val="28"/>
          <w:szCs w:val="28"/>
          <w:rtl/>
          <w:lang w:bidi="ar-IQ"/>
        </w:rPr>
      </w:pPr>
      <w:r w:rsidRPr="00275065">
        <w:rPr>
          <w:rFonts w:hint="cs"/>
          <w:b/>
          <w:bCs/>
          <w:sz w:val="28"/>
          <w:szCs w:val="28"/>
          <w:rtl/>
          <w:lang w:bidi="ar-IQ"/>
        </w:rPr>
        <w:t xml:space="preserve">الاختصاص المكاني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: </w:t>
      </w:r>
      <w:r>
        <w:rPr>
          <w:rFonts w:hint="cs"/>
          <w:sz w:val="28"/>
          <w:szCs w:val="28"/>
          <w:rtl/>
          <w:lang w:bidi="ar-IQ"/>
        </w:rPr>
        <w:t xml:space="preserve">وهي تعني المحكمة التي يجب ان ترفع  اليها الدعوى عند تعدد المحاكم ، ولا يعتبر هذا الاختصاص من النظام العام </w:t>
      </w:r>
      <w:r w:rsidR="00AA247A">
        <w:rPr>
          <w:rFonts w:hint="cs"/>
          <w:sz w:val="28"/>
          <w:szCs w:val="28"/>
          <w:rtl/>
          <w:lang w:bidi="ar-IQ"/>
        </w:rPr>
        <w:t xml:space="preserve">. </w:t>
      </w:r>
    </w:p>
    <w:p w:rsidR="006A69DF" w:rsidRPr="006A69DF" w:rsidRDefault="006A69DF" w:rsidP="006A69DF">
      <w:pPr>
        <w:rPr>
          <w:sz w:val="28"/>
          <w:szCs w:val="28"/>
          <w:rtl/>
          <w:lang w:bidi="ar-IQ"/>
        </w:rPr>
      </w:pPr>
    </w:p>
    <w:p w:rsidR="00613C59" w:rsidRDefault="00613C59" w:rsidP="00613C59">
      <w:pPr>
        <w:spacing w:line="360" w:lineRule="auto"/>
        <w:jc w:val="both"/>
        <w:rPr>
          <w:sz w:val="28"/>
          <w:szCs w:val="28"/>
          <w:rtl/>
          <w:lang w:bidi="ar-IQ"/>
        </w:rPr>
      </w:pPr>
    </w:p>
    <w:p w:rsidR="00A742B5" w:rsidRPr="0066261D" w:rsidRDefault="00A742B5" w:rsidP="00712DF4">
      <w:pPr>
        <w:spacing w:line="360" w:lineRule="auto"/>
        <w:jc w:val="both"/>
        <w:rPr>
          <w:sz w:val="28"/>
          <w:szCs w:val="28"/>
          <w:lang w:bidi="ar-IQ"/>
        </w:rPr>
      </w:pPr>
    </w:p>
    <w:sectPr w:rsidR="00A742B5" w:rsidRPr="0066261D" w:rsidSect="00E653AC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0E21" w:rsidRDefault="00500E21" w:rsidP="00634E4D">
      <w:pPr>
        <w:spacing w:after="0" w:line="240" w:lineRule="auto"/>
      </w:pPr>
      <w:r>
        <w:separator/>
      </w:r>
    </w:p>
  </w:endnote>
  <w:endnote w:type="continuationSeparator" w:id="0">
    <w:p w:rsidR="00500E21" w:rsidRDefault="00500E21" w:rsidP="0063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655983715"/>
      <w:docPartObj>
        <w:docPartGallery w:val="Page Numbers (Bottom of Page)"/>
        <w:docPartUnique/>
      </w:docPartObj>
    </w:sdtPr>
    <w:sdtEndPr/>
    <w:sdtContent>
      <w:p w:rsidR="00634E4D" w:rsidRDefault="00634E4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47A" w:rsidRPr="00AA247A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634E4D" w:rsidRDefault="00634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0E21" w:rsidRDefault="00500E21" w:rsidP="00634E4D">
      <w:pPr>
        <w:spacing w:after="0" w:line="240" w:lineRule="auto"/>
      </w:pPr>
      <w:r>
        <w:separator/>
      </w:r>
    </w:p>
  </w:footnote>
  <w:footnote w:type="continuationSeparator" w:id="0">
    <w:p w:rsidR="00500E21" w:rsidRDefault="00500E21" w:rsidP="00634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A1AFA"/>
    <w:multiLevelType w:val="hybridMultilevel"/>
    <w:tmpl w:val="63925258"/>
    <w:lvl w:ilvl="0" w:tplc="A064C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B08CF"/>
    <w:multiLevelType w:val="hybridMultilevel"/>
    <w:tmpl w:val="818E8CF8"/>
    <w:lvl w:ilvl="0" w:tplc="389AE6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4A7B7A"/>
    <w:multiLevelType w:val="hybridMultilevel"/>
    <w:tmpl w:val="5682184E"/>
    <w:lvl w:ilvl="0" w:tplc="D22A3D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804C9"/>
    <w:multiLevelType w:val="hybridMultilevel"/>
    <w:tmpl w:val="6EFE8C24"/>
    <w:lvl w:ilvl="0" w:tplc="B2E23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26E34"/>
    <w:multiLevelType w:val="hybridMultilevel"/>
    <w:tmpl w:val="C802A968"/>
    <w:lvl w:ilvl="0" w:tplc="763EBC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278901">
    <w:abstractNumId w:val="3"/>
  </w:num>
  <w:num w:numId="2" w16cid:durableId="401367617">
    <w:abstractNumId w:val="1"/>
  </w:num>
  <w:num w:numId="3" w16cid:durableId="1164324497">
    <w:abstractNumId w:val="2"/>
  </w:num>
  <w:num w:numId="4" w16cid:durableId="1728455745">
    <w:abstractNumId w:val="0"/>
  </w:num>
  <w:num w:numId="5" w16cid:durableId="18492481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919"/>
    <w:rsid w:val="000109F8"/>
    <w:rsid w:val="00030697"/>
    <w:rsid w:val="000A3E13"/>
    <w:rsid w:val="000B00E6"/>
    <w:rsid w:val="000E4474"/>
    <w:rsid w:val="00137CFE"/>
    <w:rsid w:val="001752F5"/>
    <w:rsid w:val="002205E8"/>
    <w:rsid w:val="00275065"/>
    <w:rsid w:val="00295A2F"/>
    <w:rsid w:val="003B14EC"/>
    <w:rsid w:val="00422B43"/>
    <w:rsid w:val="00483753"/>
    <w:rsid w:val="004859E6"/>
    <w:rsid w:val="00500E21"/>
    <w:rsid w:val="005778F4"/>
    <w:rsid w:val="005B74FE"/>
    <w:rsid w:val="00601EDE"/>
    <w:rsid w:val="00613C59"/>
    <w:rsid w:val="00634E4D"/>
    <w:rsid w:val="006501D6"/>
    <w:rsid w:val="0066261D"/>
    <w:rsid w:val="00690FE9"/>
    <w:rsid w:val="006A69DF"/>
    <w:rsid w:val="006D180C"/>
    <w:rsid w:val="00705DEE"/>
    <w:rsid w:val="00712DF4"/>
    <w:rsid w:val="007354F7"/>
    <w:rsid w:val="00750C82"/>
    <w:rsid w:val="00775F06"/>
    <w:rsid w:val="00801DB9"/>
    <w:rsid w:val="00835D09"/>
    <w:rsid w:val="0086627F"/>
    <w:rsid w:val="008A115C"/>
    <w:rsid w:val="008C1BD6"/>
    <w:rsid w:val="008F3D13"/>
    <w:rsid w:val="00A742B5"/>
    <w:rsid w:val="00AA19DF"/>
    <w:rsid w:val="00AA247A"/>
    <w:rsid w:val="00AD6919"/>
    <w:rsid w:val="00B0341B"/>
    <w:rsid w:val="00B65FA2"/>
    <w:rsid w:val="00BB20DC"/>
    <w:rsid w:val="00BB4329"/>
    <w:rsid w:val="00BB4AC5"/>
    <w:rsid w:val="00BE7C43"/>
    <w:rsid w:val="00C12696"/>
    <w:rsid w:val="00C230FB"/>
    <w:rsid w:val="00CB62C8"/>
    <w:rsid w:val="00D43DE0"/>
    <w:rsid w:val="00D466E0"/>
    <w:rsid w:val="00D55FC8"/>
    <w:rsid w:val="00E1482E"/>
    <w:rsid w:val="00E238F5"/>
    <w:rsid w:val="00E25187"/>
    <w:rsid w:val="00E653AC"/>
    <w:rsid w:val="00E8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6ACFCD-8524-E646-B619-652396A8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E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E4D"/>
  </w:style>
  <w:style w:type="paragraph" w:styleId="Footer">
    <w:name w:val="footer"/>
    <w:basedOn w:val="Normal"/>
    <w:link w:val="FooterChar"/>
    <w:uiPriority w:val="99"/>
    <w:unhideWhenUsed/>
    <w:rsid w:val="00634E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E4D"/>
  </w:style>
  <w:style w:type="paragraph" w:styleId="FootnoteText">
    <w:name w:val="footnote text"/>
    <w:basedOn w:val="Normal"/>
    <w:link w:val="FootnoteTextChar"/>
    <w:uiPriority w:val="99"/>
    <w:semiHidden/>
    <w:unhideWhenUsed/>
    <w:rsid w:val="006A69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69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69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ALGHASSAQ</dc:creator>
  <cp:lastModifiedBy>Guest User</cp:lastModifiedBy>
  <cp:revision>2</cp:revision>
  <cp:lastPrinted>2022-03-08T06:03:00Z</cp:lastPrinted>
  <dcterms:created xsi:type="dcterms:W3CDTF">2022-05-15T06:11:00Z</dcterms:created>
  <dcterms:modified xsi:type="dcterms:W3CDTF">2022-05-15T06:11:00Z</dcterms:modified>
</cp:coreProperties>
</file>