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B7" w:rsidRDefault="002D23C9" w:rsidP="002D23C9">
      <w:pPr>
        <w:bidi w:val="0"/>
        <w:rPr>
          <w:rFonts w:ascii="Times New Roman" w:hAnsi="Times New Roman" w:cs="Times New Roman"/>
          <w:b/>
          <w:bCs/>
          <w:color w:val="FF0000"/>
          <w:sz w:val="32"/>
          <w:szCs w:val="32"/>
          <w:lang w:bidi="ar-IQ"/>
        </w:rPr>
      </w:pPr>
      <w:r w:rsidRPr="002D23C9">
        <w:rPr>
          <w:rFonts w:ascii="Times New Roman" w:hAnsi="Times New Roman" w:cs="Times New Roman"/>
          <w:b/>
          <w:bCs/>
          <w:color w:val="FF0000"/>
          <w:sz w:val="32"/>
          <w:szCs w:val="32"/>
        </w:rPr>
        <w:t>Central nervous system (CNS) drugs</w:t>
      </w:r>
    </w:p>
    <w:p w:rsidR="002D23C9" w:rsidRDefault="002D23C9" w:rsidP="002D23C9">
      <w:pPr>
        <w:autoSpaceDE w:val="0"/>
        <w:autoSpaceDN w:val="0"/>
        <w:bidi w:val="0"/>
        <w:adjustRightInd w:val="0"/>
        <w:spacing w:after="0" w:line="240" w:lineRule="auto"/>
        <w:jc w:val="both"/>
        <w:rPr>
          <w:rFonts w:ascii="Times New Roman" w:hAnsi="Times New Roman" w:cs="Times New Roman"/>
          <w:sz w:val="28"/>
          <w:szCs w:val="28"/>
        </w:rPr>
      </w:pPr>
      <w:r w:rsidRPr="002D23C9">
        <w:rPr>
          <w:rFonts w:ascii="Times New Roman" w:hAnsi="Times New Roman" w:cs="Times New Roman"/>
          <w:sz w:val="28"/>
          <w:szCs w:val="28"/>
        </w:rPr>
        <w:t>Agents that act on the brain and spinal cord—are used for medical and nonmedical purposes. Medical applications include relief of pain, suppression of seizures, production of anesthesia, and treatment of psychiatric disorders.</w:t>
      </w:r>
    </w:p>
    <w:p w:rsidR="002D23C9" w:rsidRDefault="002D23C9" w:rsidP="002D23C9">
      <w:pPr>
        <w:autoSpaceDE w:val="0"/>
        <w:autoSpaceDN w:val="0"/>
        <w:bidi w:val="0"/>
        <w:adjustRightInd w:val="0"/>
        <w:spacing w:after="0" w:line="240" w:lineRule="auto"/>
        <w:jc w:val="both"/>
        <w:rPr>
          <w:rFonts w:ascii="Times New Roman" w:hAnsi="Times New Roman" w:cs="Times New Roman"/>
          <w:sz w:val="28"/>
          <w:szCs w:val="28"/>
        </w:rPr>
      </w:pPr>
    </w:p>
    <w:p w:rsidR="002D23C9" w:rsidRPr="002D23C9" w:rsidRDefault="002D23C9" w:rsidP="002D23C9">
      <w:pPr>
        <w:autoSpaceDE w:val="0"/>
        <w:autoSpaceDN w:val="0"/>
        <w:bidi w:val="0"/>
        <w:adjustRightInd w:val="0"/>
        <w:spacing w:after="0" w:line="240" w:lineRule="auto"/>
        <w:jc w:val="both"/>
        <w:rPr>
          <w:rFonts w:asciiTheme="majorBidi" w:hAnsiTheme="majorBidi" w:cstheme="majorBidi"/>
          <w:b/>
          <w:bCs/>
          <w:color w:val="FF0000"/>
          <w:sz w:val="28"/>
          <w:szCs w:val="28"/>
          <w:lang w:bidi="ar-IQ"/>
        </w:rPr>
      </w:pPr>
      <w:r w:rsidRPr="002D23C9">
        <w:rPr>
          <w:rFonts w:asciiTheme="majorBidi" w:hAnsiTheme="majorBidi" w:cstheme="majorBidi"/>
          <w:b/>
          <w:bCs/>
          <w:color w:val="FF0000"/>
          <w:sz w:val="28"/>
          <w:szCs w:val="28"/>
          <w:lang w:bidi="ar-IQ"/>
        </w:rPr>
        <w:t>Several major differences exist between neurons in the ANS and those in the CNS:</w:t>
      </w:r>
    </w:p>
    <w:p w:rsidR="002D23C9" w:rsidRDefault="002D23C9" w:rsidP="002D23C9">
      <w:pPr>
        <w:pStyle w:val="ListParagraph"/>
        <w:numPr>
          <w:ilvl w:val="0"/>
          <w:numId w:val="14"/>
        </w:numPr>
        <w:autoSpaceDE w:val="0"/>
        <w:autoSpaceDN w:val="0"/>
        <w:bidi w:val="0"/>
        <w:adjustRightInd w:val="0"/>
        <w:spacing w:after="0"/>
        <w:jc w:val="both"/>
        <w:rPr>
          <w:rFonts w:asciiTheme="majorBidi" w:hAnsiTheme="majorBidi" w:cstheme="majorBidi"/>
          <w:sz w:val="28"/>
          <w:szCs w:val="28"/>
          <w:lang w:bidi="ar-IQ"/>
        </w:rPr>
      </w:pPr>
      <w:r w:rsidRPr="002D23C9">
        <w:rPr>
          <w:rFonts w:asciiTheme="majorBidi" w:hAnsiTheme="majorBidi" w:cstheme="majorBidi"/>
          <w:sz w:val="28"/>
          <w:szCs w:val="28"/>
          <w:lang w:bidi="ar-IQ"/>
        </w:rPr>
        <w:t xml:space="preserve">The circuitry of the CNS is much more complex than that of the ANS, and the number of synapses in the CNS is far greater. </w:t>
      </w:r>
    </w:p>
    <w:p w:rsidR="002D23C9" w:rsidRDefault="002D23C9" w:rsidP="002D23C9">
      <w:pPr>
        <w:pStyle w:val="ListParagraph"/>
        <w:numPr>
          <w:ilvl w:val="0"/>
          <w:numId w:val="14"/>
        </w:numPr>
        <w:autoSpaceDE w:val="0"/>
        <w:autoSpaceDN w:val="0"/>
        <w:bidi w:val="0"/>
        <w:adjustRightInd w:val="0"/>
        <w:spacing w:after="0"/>
        <w:jc w:val="both"/>
        <w:rPr>
          <w:rFonts w:asciiTheme="majorBidi" w:hAnsiTheme="majorBidi" w:cstheme="majorBidi"/>
          <w:sz w:val="28"/>
          <w:szCs w:val="28"/>
          <w:lang w:bidi="ar-IQ"/>
        </w:rPr>
      </w:pPr>
      <w:r w:rsidRPr="002D23C9">
        <w:rPr>
          <w:rFonts w:asciiTheme="majorBidi" w:hAnsiTheme="majorBidi" w:cstheme="majorBidi"/>
          <w:sz w:val="28"/>
          <w:szCs w:val="28"/>
          <w:lang w:bidi="ar-IQ"/>
        </w:rPr>
        <w:t xml:space="preserve">The CNS, unlike the peripheral ANS, contains powerful networks of inhibitory neurons that are constantly active in modulating the rate of neuronal transmission. </w:t>
      </w:r>
    </w:p>
    <w:p w:rsidR="002D23C9" w:rsidRDefault="002D23C9" w:rsidP="002D23C9">
      <w:pPr>
        <w:pStyle w:val="ListParagraph"/>
        <w:numPr>
          <w:ilvl w:val="0"/>
          <w:numId w:val="14"/>
        </w:numPr>
        <w:autoSpaceDE w:val="0"/>
        <w:autoSpaceDN w:val="0"/>
        <w:bidi w:val="0"/>
        <w:adjustRightInd w:val="0"/>
        <w:spacing w:after="0"/>
        <w:jc w:val="both"/>
        <w:rPr>
          <w:rFonts w:asciiTheme="majorBidi" w:hAnsiTheme="majorBidi" w:cstheme="majorBidi"/>
          <w:sz w:val="28"/>
          <w:szCs w:val="28"/>
          <w:lang w:bidi="ar-IQ"/>
        </w:rPr>
      </w:pPr>
      <w:r w:rsidRPr="002D23C9">
        <w:rPr>
          <w:rFonts w:asciiTheme="majorBidi" w:hAnsiTheme="majorBidi" w:cstheme="majorBidi"/>
          <w:sz w:val="28"/>
          <w:szCs w:val="28"/>
          <w:lang w:bidi="ar-IQ"/>
        </w:rPr>
        <w:t>CNS communicates through the use of multiple neurotransmitters, whereas the ANS uses only two primary neurotransmitters, acetylcholine and norepinephrine.</w:t>
      </w:r>
    </w:p>
    <w:p w:rsidR="00445060" w:rsidRPr="00445060" w:rsidRDefault="00445060" w:rsidP="00445060">
      <w:pPr>
        <w:autoSpaceDE w:val="0"/>
        <w:autoSpaceDN w:val="0"/>
        <w:bidi w:val="0"/>
        <w:adjustRightInd w:val="0"/>
        <w:spacing w:after="0"/>
        <w:jc w:val="both"/>
        <w:rPr>
          <w:rFonts w:ascii="Times New Roman" w:hAnsi="Times New Roman" w:cs="Times New Roman"/>
          <w:sz w:val="28"/>
          <w:szCs w:val="28"/>
          <w:lang w:bidi="ar-IQ"/>
        </w:rPr>
      </w:pPr>
    </w:p>
    <w:p w:rsidR="00445060" w:rsidRPr="00445060" w:rsidRDefault="00445060" w:rsidP="00445060">
      <w:pPr>
        <w:autoSpaceDE w:val="0"/>
        <w:autoSpaceDN w:val="0"/>
        <w:bidi w:val="0"/>
        <w:adjustRightInd w:val="0"/>
        <w:spacing w:after="0"/>
        <w:jc w:val="both"/>
        <w:rPr>
          <w:rFonts w:ascii="Times New Roman" w:hAnsi="Times New Roman" w:cs="Times New Roman"/>
          <w:b/>
          <w:bCs/>
          <w:color w:val="FF0000"/>
          <w:sz w:val="28"/>
          <w:szCs w:val="28"/>
        </w:rPr>
      </w:pPr>
      <w:r w:rsidRPr="00445060">
        <w:rPr>
          <w:rFonts w:ascii="Times New Roman" w:hAnsi="Times New Roman" w:cs="Times New Roman"/>
          <w:b/>
          <w:bCs/>
          <w:color w:val="FF0000"/>
          <w:sz w:val="28"/>
          <w:szCs w:val="28"/>
        </w:rPr>
        <w:t>Most drugs that affect the central nervous system (CNS) act by:</w:t>
      </w:r>
    </w:p>
    <w:p w:rsidR="00445060" w:rsidRPr="00445060" w:rsidRDefault="00445060" w:rsidP="00445060">
      <w:pPr>
        <w:pStyle w:val="ListParagraph"/>
        <w:numPr>
          <w:ilvl w:val="0"/>
          <w:numId w:val="14"/>
        </w:numPr>
        <w:autoSpaceDE w:val="0"/>
        <w:autoSpaceDN w:val="0"/>
        <w:bidi w:val="0"/>
        <w:adjustRightInd w:val="0"/>
        <w:spacing w:after="0"/>
        <w:jc w:val="both"/>
        <w:rPr>
          <w:rFonts w:ascii="Times New Roman" w:hAnsi="Times New Roman" w:cs="Times New Roman"/>
          <w:sz w:val="28"/>
          <w:szCs w:val="28"/>
        </w:rPr>
      </w:pPr>
      <w:r w:rsidRPr="00445060">
        <w:rPr>
          <w:rFonts w:ascii="Times New Roman" w:hAnsi="Times New Roman" w:cs="Times New Roman"/>
          <w:sz w:val="28"/>
          <w:szCs w:val="28"/>
        </w:rPr>
        <w:t>Drugs affecting the CNS may act pre</w:t>
      </w:r>
      <w:r>
        <w:rPr>
          <w:rFonts w:ascii="Times New Roman" w:hAnsi="Times New Roman" w:cs="Times New Roman"/>
          <w:sz w:val="28"/>
          <w:szCs w:val="28"/>
        </w:rPr>
        <w:t>-</w:t>
      </w:r>
      <w:proofErr w:type="spellStart"/>
      <w:r w:rsidRPr="00445060">
        <w:rPr>
          <w:rFonts w:ascii="Times New Roman" w:hAnsi="Times New Roman" w:cs="Times New Roman"/>
          <w:sz w:val="28"/>
          <w:szCs w:val="28"/>
        </w:rPr>
        <w:t>synaptically</w:t>
      </w:r>
      <w:proofErr w:type="spellEnd"/>
      <w:r w:rsidRPr="00445060">
        <w:rPr>
          <w:rFonts w:ascii="Times New Roman" w:hAnsi="Times New Roman" w:cs="Times New Roman"/>
          <w:sz w:val="28"/>
          <w:szCs w:val="28"/>
        </w:rPr>
        <w:t xml:space="preserve"> by influencing the production, storage, release, or termination of action of neurotransmitters.</w:t>
      </w:r>
    </w:p>
    <w:p w:rsidR="00445060" w:rsidRDefault="00445060" w:rsidP="00445060">
      <w:pPr>
        <w:pStyle w:val="ListParagraph"/>
        <w:numPr>
          <w:ilvl w:val="0"/>
          <w:numId w:val="14"/>
        </w:numPr>
        <w:autoSpaceDE w:val="0"/>
        <w:autoSpaceDN w:val="0"/>
        <w:bidi w:val="0"/>
        <w:adjustRightInd w:val="0"/>
        <w:spacing w:after="0"/>
        <w:jc w:val="both"/>
        <w:rPr>
          <w:rFonts w:ascii="Times New Roman" w:hAnsi="Times New Roman" w:cs="Times New Roman"/>
          <w:sz w:val="28"/>
          <w:szCs w:val="28"/>
        </w:rPr>
      </w:pPr>
      <w:r w:rsidRPr="00445060">
        <w:rPr>
          <w:rFonts w:ascii="Times New Roman" w:hAnsi="Times New Roman" w:cs="Times New Roman"/>
          <w:sz w:val="28"/>
          <w:szCs w:val="28"/>
        </w:rPr>
        <w:t xml:space="preserve"> Other agents may activate or block postsynaptic receptors.</w:t>
      </w:r>
    </w:p>
    <w:p w:rsidR="004B1BE4" w:rsidRDefault="004B1BE4" w:rsidP="00FC253A">
      <w:pPr>
        <w:bidi w:val="0"/>
        <w:spacing w:line="240" w:lineRule="auto"/>
        <w:jc w:val="both"/>
        <w:rPr>
          <w:rFonts w:ascii="Times New Roman" w:hAnsi="Times New Roman" w:cs="Times New Roman"/>
          <w:b/>
          <w:bCs/>
          <w:color w:val="FF0000"/>
          <w:sz w:val="28"/>
          <w:szCs w:val="28"/>
        </w:rPr>
      </w:pPr>
    </w:p>
    <w:p w:rsidR="00FC253A" w:rsidRPr="006430C1" w:rsidRDefault="00FC253A" w:rsidP="004B1BE4">
      <w:pPr>
        <w:bidi w:val="0"/>
        <w:spacing w:line="240" w:lineRule="auto"/>
        <w:jc w:val="both"/>
        <w:rPr>
          <w:rFonts w:asciiTheme="majorBidi" w:hAnsiTheme="majorBidi" w:cstheme="majorBidi"/>
          <w:b/>
          <w:bCs/>
          <w:color w:val="FF0000"/>
          <w:sz w:val="28"/>
          <w:szCs w:val="28"/>
          <w:lang w:bidi="ar-IQ"/>
        </w:rPr>
      </w:pPr>
      <w:r w:rsidRPr="006430C1">
        <w:rPr>
          <w:rFonts w:asciiTheme="majorBidi" w:hAnsiTheme="majorBidi" w:cstheme="majorBidi"/>
          <w:b/>
          <w:bCs/>
          <w:color w:val="FF0000"/>
          <w:sz w:val="28"/>
          <w:szCs w:val="28"/>
          <w:lang w:bidi="ar-IQ"/>
        </w:rPr>
        <w:t>2 types of neurotransmitters:</w:t>
      </w:r>
    </w:p>
    <w:p w:rsidR="00FC253A" w:rsidRPr="006430C1" w:rsidRDefault="00FC253A" w:rsidP="00FC253A">
      <w:pPr>
        <w:bidi w:val="0"/>
        <w:spacing w:line="240" w:lineRule="auto"/>
        <w:jc w:val="both"/>
        <w:rPr>
          <w:rFonts w:asciiTheme="majorBidi" w:hAnsiTheme="majorBidi" w:cstheme="majorBidi"/>
          <w:b/>
          <w:bCs/>
          <w:sz w:val="28"/>
          <w:szCs w:val="28"/>
          <w:lang w:bidi="ar-IQ"/>
        </w:rPr>
      </w:pPr>
      <w:r w:rsidRPr="006430C1">
        <w:rPr>
          <w:rFonts w:asciiTheme="majorBidi" w:hAnsiTheme="majorBidi" w:cstheme="majorBidi"/>
          <w:b/>
          <w:bCs/>
          <w:sz w:val="28"/>
          <w:szCs w:val="28"/>
          <w:lang w:bidi="ar-IQ"/>
        </w:rPr>
        <w:t>Inhibitory neurotransmitters:</w:t>
      </w:r>
    </w:p>
    <w:p w:rsidR="00FC253A" w:rsidRPr="006430C1" w:rsidRDefault="00FC253A" w:rsidP="00FC253A">
      <w:pPr>
        <w:bidi w:val="0"/>
        <w:spacing w:line="240" w:lineRule="auto"/>
        <w:jc w:val="both"/>
        <w:rPr>
          <w:rFonts w:asciiTheme="majorBidi" w:hAnsiTheme="majorBidi" w:cstheme="majorBidi"/>
          <w:b/>
          <w:bCs/>
          <w:sz w:val="28"/>
          <w:szCs w:val="28"/>
          <w:lang w:bidi="ar-IQ"/>
        </w:rPr>
      </w:pPr>
      <w:r w:rsidRPr="006430C1">
        <w:rPr>
          <w:rFonts w:asciiTheme="majorBidi" w:hAnsiTheme="majorBidi" w:cstheme="majorBidi"/>
          <w:b/>
          <w:bCs/>
          <w:sz w:val="28"/>
          <w:szCs w:val="28"/>
          <w:lang w:bidi="ar-IQ"/>
        </w:rPr>
        <w:t xml:space="preserve">1-Glycine             2- </w:t>
      </w:r>
      <w:proofErr w:type="spellStart"/>
      <w:r w:rsidRPr="006430C1">
        <w:rPr>
          <w:rFonts w:asciiTheme="majorBidi" w:hAnsiTheme="majorBidi" w:cstheme="majorBidi"/>
          <w:b/>
          <w:bCs/>
          <w:sz w:val="28"/>
          <w:szCs w:val="28"/>
          <w:lang w:bidi="ar-IQ"/>
        </w:rPr>
        <w:t>Serotonine</w:t>
      </w:r>
      <w:proofErr w:type="spellEnd"/>
      <w:r w:rsidRPr="006430C1">
        <w:rPr>
          <w:rFonts w:asciiTheme="majorBidi" w:hAnsiTheme="majorBidi" w:cstheme="majorBidi"/>
          <w:b/>
          <w:bCs/>
          <w:sz w:val="28"/>
          <w:szCs w:val="28"/>
          <w:lang w:bidi="ar-IQ"/>
        </w:rPr>
        <w:t xml:space="preserve">         3- Dopamine      4-GABA</w:t>
      </w:r>
    </w:p>
    <w:p w:rsidR="00FC253A" w:rsidRPr="006430C1" w:rsidRDefault="00FC253A" w:rsidP="00FC253A">
      <w:pPr>
        <w:bidi w:val="0"/>
        <w:spacing w:line="240" w:lineRule="auto"/>
        <w:jc w:val="both"/>
        <w:rPr>
          <w:rFonts w:asciiTheme="majorBidi" w:hAnsiTheme="majorBidi" w:cstheme="majorBidi"/>
          <w:b/>
          <w:bCs/>
          <w:sz w:val="28"/>
          <w:szCs w:val="28"/>
          <w:lang w:bidi="ar-IQ"/>
        </w:rPr>
      </w:pPr>
      <w:r w:rsidRPr="006430C1">
        <w:rPr>
          <w:rFonts w:asciiTheme="majorBidi" w:hAnsiTheme="majorBidi" w:cstheme="majorBidi"/>
          <w:b/>
          <w:bCs/>
          <w:sz w:val="28"/>
          <w:szCs w:val="28"/>
          <w:lang w:bidi="ar-IQ"/>
        </w:rPr>
        <w:t>Excitatory neurotransmitters:</w:t>
      </w:r>
    </w:p>
    <w:p w:rsidR="00FC253A" w:rsidRPr="006430C1" w:rsidRDefault="00FC253A" w:rsidP="00FC253A">
      <w:pPr>
        <w:bidi w:val="0"/>
        <w:spacing w:line="240" w:lineRule="auto"/>
        <w:jc w:val="both"/>
        <w:rPr>
          <w:rFonts w:asciiTheme="majorBidi" w:hAnsiTheme="majorBidi" w:cstheme="majorBidi"/>
          <w:b/>
          <w:bCs/>
          <w:sz w:val="28"/>
          <w:szCs w:val="28"/>
          <w:lang w:bidi="ar-IQ"/>
        </w:rPr>
      </w:pPr>
      <w:r w:rsidRPr="006430C1">
        <w:rPr>
          <w:rFonts w:asciiTheme="majorBidi" w:hAnsiTheme="majorBidi" w:cstheme="majorBidi"/>
          <w:b/>
          <w:bCs/>
          <w:sz w:val="28"/>
          <w:szCs w:val="28"/>
          <w:lang w:bidi="ar-IQ"/>
        </w:rPr>
        <w:t>1-Glutamate        2-Aspartate            3-Nitric oxide</w:t>
      </w:r>
    </w:p>
    <w:p w:rsidR="00FC253A" w:rsidRPr="006430C1" w:rsidRDefault="00FC253A" w:rsidP="00FC253A">
      <w:pPr>
        <w:bidi w:val="0"/>
        <w:spacing w:line="240" w:lineRule="auto"/>
        <w:jc w:val="both"/>
        <w:rPr>
          <w:rFonts w:asciiTheme="majorBidi" w:hAnsiTheme="majorBidi" w:cstheme="majorBidi"/>
          <w:sz w:val="28"/>
          <w:szCs w:val="28"/>
          <w:lang w:bidi="ar-IQ"/>
        </w:rPr>
      </w:pPr>
      <w:r w:rsidRPr="006430C1">
        <w:rPr>
          <w:rFonts w:asciiTheme="majorBidi" w:hAnsiTheme="majorBidi" w:cstheme="majorBidi"/>
          <w:b/>
          <w:bCs/>
          <w:sz w:val="28"/>
          <w:szCs w:val="28"/>
          <w:lang w:bidi="ar-IQ"/>
        </w:rPr>
        <w:t>Ach and Norepinephrine</w:t>
      </w:r>
      <w:r w:rsidRPr="006430C1">
        <w:rPr>
          <w:rFonts w:asciiTheme="majorBidi" w:hAnsiTheme="majorBidi" w:cstheme="majorBidi"/>
          <w:sz w:val="28"/>
          <w:szCs w:val="28"/>
          <w:lang w:bidi="ar-IQ"/>
        </w:rPr>
        <w:t xml:space="preserve"> acting both </w:t>
      </w:r>
      <w:r w:rsidRPr="006430C1">
        <w:rPr>
          <w:rFonts w:asciiTheme="majorBidi" w:hAnsiTheme="majorBidi" w:cstheme="majorBidi"/>
          <w:b/>
          <w:bCs/>
          <w:sz w:val="28"/>
          <w:szCs w:val="28"/>
          <w:lang w:bidi="ar-IQ"/>
        </w:rPr>
        <w:t>excitatory and inhibitory.</w:t>
      </w:r>
    </w:p>
    <w:p w:rsidR="00FC253A" w:rsidRPr="006430C1" w:rsidRDefault="00FC253A" w:rsidP="00FC253A">
      <w:pPr>
        <w:bidi w:val="0"/>
        <w:spacing w:line="240" w:lineRule="auto"/>
        <w:jc w:val="both"/>
        <w:rPr>
          <w:rFonts w:ascii="Times New Roman" w:hAnsi="Times New Roman" w:cs="Times New Roman"/>
          <w:b/>
          <w:bCs/>
          <w:color w:val="FF0000"/>
          <w:sz w:val="28"/>
          <w:szCs w:val="28"/>
          <w:lang w:bidi="ar-IQ"/>
        </w:rPr>
      </w:pPr>
      <w:r w:rsidRPr="006430C1">
        <w:rPr>
          <w:rFonts w:ascii="Times New Roman" w:hAnsi="Times New Roman" w:cs="Times New Roman"/>
          <w:b/>
          <w:bCs/>
          <w:color w:val="FF0000"/>
          <w:sz w:val="28"/>
          <w:szCs w:val="28"/>
        </w:rPr>
        <w:t>General Mechanisms of the Drugs that acting on the CNS</w:t>
      </w:r>
    </w:p>
    <w:p w:rsidR="00FC253A" w:rsidRPr="006430C1" w:rsidRDefault="00FC253A" w:rsidP="00632935">
      <w:pPr>
        <w:autoSpaceDE w:val="0"/>
        <w:autoSpaceDN w:val="0"/>
        <w:bidi w:val="0"/>
        <w:adjustRightInd w:val="0"/>
        <w:spacing w:after="0" w:line="240" w:lineRule="auto"/>
        <w:jc w:val="both"/>
        <w:rPr>
          <w:rFonts w:ascii="Times New Roman" w:hAnsi="Times New Roman" w:cs="Times New Roman"/>
          <w:sz w:val="28"/>
          <w:szCs w:val="28"/>
        </w:rPr>
      </w:pPr>
      <w:r w:rsidRPr="006430C1">
        <w:rPr>
          <w:rFonts w:ascii="Times New Roman" w:hAnsi="Times New Roman" w:cs="Times New Roman"/>
          <w:sz w:val="28"/>
          <w:szCs w:val="28"/>
        </w:rPr>
        <w:t xml:space="preserve">Most drugs that affect the central nervous system (CNS) act by altering some step in the neurotransmission process. Drugs affecting the CNS may act </w:t>
      </w:r>
      <w:proofErr w:type="spellStart"/>
      <w:r w:rsidRPr="006430C1">
        <w:rPr>
          <w:rFonts w:ascii="Times New Roman" w:hAnsi="Times New Roman" w:cs="Times New Roman"/>
          <w:sz w:val="28"/>
          <w:szCs w:val="28"/>
        </w:rPr>
        <w:t>presynaptically</w:t>
      </w:r>
      <w:proofErr w:type="spellEnd"/>
      <w:r w:rsidRPr="006430C1">
        <w:rPr>
          <w:rFonts w:ascii="Times New Roman" w:hAnsi="Times New Roman" w:cs="Times New Roman"/>
          <w:sz w:val="28"/>
          <w:szCs w:val="28"/>
        </w:rPr>
        <w:t xml:space="preserve"> by influencing the production, storage, release, or termination of action of neurotransmitters. Other agents may activate or block </w:t>
      </w:r>
      <w:r w:rsidR="00632935" w:rsidRPr="006430C1">
        <w:rPr>
          <w:rFonts w:ascii="Times New Roman" w:hAnsi="Times New Roman" w:cs="Times New Roman"/>
          <w:sz w:val="28"/>
          <w:szCs w:val="28"/>
        </w:rPr>
        <w:t>postsynaptic receptors.</w:t>
      </w:r>
    </w:p>
    <w:p w:rsidR="00E00B0D" w:rsidRPr="006430C1" w:rsidRDefault="00E00B0D" w:rsidP="00E00B0D">
      <w:pPr>
        <w:autoSpaceDE w:val="0"/>
        <w:autoSpaceDN w:val="0"/>
        <w:bidi w:val="0"/>
        <w:adjustRightInd w:val="0"/>
        <w:spacing w:after="0"/>
        <w:jc w:val="both"/>
        <w:rPr>
          <w:rFonts w:ascii="Times New Roman" w:hAnsi="Times New Roman" w:cs="Times New Roman"/>
          <w:sz w:val="28"/>
          <w:szCs w:val="28"/>
        </w:rPr>
      </w:pPr>
      <w:r w:rsidRPr="006430C1">
        <w:rPr>
          <w:rFonts w:ascii="Times New Roman" w:hAnsi="Times New Roman" w:cs="Times New Roman"/>
          <w:sz w:val="28"/>
          <w:szCs w:val="28"/>
        </w:rPr>
        <w:lastRenderedPageBreak/>
        <w:t xml:space="preserve">In the CNS, receptors at most synapses are coupled to ion channels. Binding of the neurotransmitter to the postsynaptic membrane receptors results in a rapid but transient opening of ion channels. Open channels allow specific ions inside and outside the cell membrane to flow down their concentration gradients. The resulting change in the ionic composition across the membrane of the neuron alters the postsynaptic potential, producing either depolarization </w:t>
      </w:r>
      <w:r w:rsidRPr="006430C1">
        <w:rPr>
          <w:rFonts w:ascii="Times New Roman" w:hAnsi="Times New Roman" w:cs="Times New Roman"/>
          <w:b/>
          <w:bCs/>
          <w:sz w:val="28"/>
          <w:szCs w:val="28"/>
        </w:rPr>
        <w:t>(excitatory)</w:t>
      </w:r>
      <w:r w:rsidRPr="006430C1">
        <w:rPr>
          <w:rFonts w:ascii="Times New Roman" w:hAnsi="Times New Roman" w:cs="Times New Roman"/>
          <w:sz w:val="28"/>
          <w:szCs w:val="28"/>
        </w:rPr>
        <w:t xml:space="preserve"> or hyperpolarization </w:t>
      </w:r>
      <w:r w:rsidRPr="006430C1">
        <w:rPr>
          <w:rFonts w:ascii="Times New Roman" w:hAnsi="Times New Roman" w:cs="Times New Roman"/>
          <w:b/>
          <w:bCs/>
          <w:sz w:val="28"/>
          <w:szCs w:val="28"/>
        </w:rPr>
        <w:t>(inhibitory)</w:t>
      </w:r>
      <w:r w:rsidRPr="006430C1">
        <w:rPr>
          <w:rFonts w:ascii="Times New Roman" w:hAnsi="Times New Roman" w:cs="Times New Roman"/>
          <w:sz w:val="28"/>
          <w:szCs w:val="28"/>
        </w:rPr>
        <w:t xml:space="preserve"> of the postsynaptic membrane, depending on the specific ions and the direction of their movement.</w:t>
      </w:r>
    </w:p>
    <w:p w:rsidR="00632935" w:rsidRPr="006430C1" w:rsidRDefault="00632935" w:rsidP="00632935">
      <w:pPr>
        <w:autoSpaceDE w:val="0"/>
        <w:autoSpaceDN w:val="0"/>
        <w:bidi w:val="0"/>
        <w:adjustRightInd w:val="0"/>
        <w:spacing w:after="0"/>
        <w:jc w:val="both"/>
        <w:rPr>
          <w:rFonts w:ascii="Times New Roman" w:hAnsi="Times New Roman" w:cs="Times New Roman"/>
          <w:sz w:val="28"/>
          <w:szCs w:val="28"/>
        </w:rPr>
      </w:pPr>
    </w:p>
    <w:p w:rsidR="00E00B0D" w:rsidRPr="006430C1" w:rsidRDefault="00E00B0D" w:rsidP="00E00B0D">
      <w:pPr>
        <w:autoSpaceDE w:val="0"/>
        <w:autoSpaceDN w:val="0"/>
        <w:bidi w:val="0"/>
        <w:adjustRightInd w:val="0"/>
        <w:spacing w:after="0"/>
        <w:jc w:val="both"/>
        <w:rPr>
          <w:rFonts w:ascii="Times New Roman" w:hAnsi="Times New Roman" w:cs="Times New Roman"/>
          <w:sz w:val="28"/>
          <w:szCs w:val="28"/>
        </w:rPr>
      </w:pPr>
      <w:r w:rsidRPr="006430C1">
        <w:rPr>
          <w:rFonts w:ascii="Times New Roman" w:hAnsi="Times New Roman" w:cs="Times New Roman"/>
          <w:noProof/>
          <w:sz w:val="28"/>
          <w:szCs w:val="28"/>
        </w:rPr>
        <w:drawing>
          <wp:inline distT="0" distB="0" distL="0" distR="0">
            <wp:extent cx="5274310" cy="3162300"/>
            <wp:effectExtent l="76200" t="76200" r="13589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itatory &amp; inhibitory.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162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32935" w:rsidRPr="006430C1" w:rsidRDefault="00632935" w:rsidP="00632935">
      <w:pPr>
        <w:autoSpaceDE w:val="0"/>
        <w:autoSpaceDN w:val="0"/>
        <w:bidi w:val="0"/>
        <w:adjustRightInd w:val="0"/>
        <w:spacing w:after="0"/>
        <w:jc w:val="center"/>
        <w:rPr>
          <w:rFonts w:ascii="Times New Roman" w:hAnsi="Times New Roman" w:cs="Times New Roman"/>
          <w:b/>
          <w:bCs/>
          <w:sz w:val="28"/>
          <w:szCs w:val="28"/>
        </w:rPr>
      </w:pPr>
      <w:r w:rsidRPr="006430C1">
        <w:rPr>
          <w:rFonts w:ascii="Times New Roman" w:hAnsi="Times New Roman" w:cs="Times New Roman"/>
          <w:b/>
          <w:bCs/>
          <w:sz w:val="28"/>
          <w:szCs w:val="28"/>
        </w:rPr>
        <w:t>(Excitatory and inhibitory action)</w:t>
      </w:r>
    </w:p>
    <w:p w:rsidR="00632935" w:rsidRPr="006430C1" w:rsidRDefault="00632935" w:rsidP="00963477">
      <w:pPr>
        <w:autoSpaceDE w:val="0"/>
        <w:autoSpaceDN w:val="0"/>
        <w:bidi w:val="0"/>
        <w:adjustRightInd w:val="0"/>
        <w:spacing w:after="0"/>
        <w:rPr>
          <w:rFonts w:ascii="Times New Roman" w:hAnsi="Times New Roman" w:cs="Times New Roman"/>
          <w:b/>
          <w:bCs/>
          <w:sz w:val="28"/>
          <w:szCs w:val="28"/>
        </w:rPr>
      </w:pPr>
    </w:p>
    <w:p w:rsidR="00286ACD" w:rsidRPr="006430C1" w:rsidRDefault="00286ACD" w:rsidP="00732605">
      <w:pPr>
        <w:bidi w:val="0"/>
        <w:spacing w:after="0" w:line="240" w:lineRule="auto"/>
        <w:ind w:left="142"/>
        <w:rPr>
          <w:rFonts w:asciiTheme="majorBidi" w:hAnsiTheme="majorBidi" w:cstheme="majorBidi"/>
          <w:b/>
          <w:bCs/>
          <w:color w:val="C00000"/>
          <w:sz w:val="32"/>
          <w:szCs w:val="32"/>
          <w:lang w:bidi="ar-EG"/>
        </w:rPr>
      </w:pPr>
      <w:r w:rsidRPr="006430C1">
        <w:rPr>
          <w:rFonts w:asciiTheme="majorBidi" w:hAnsiTheme="majorBidi" w:cstheme="majorBidi"/>
          <w:b/>
          <w:bCs/>
          <w:color w:val="C00000"/>
          <w:sz w:val="32"/>
          <w:szCs w:val="32"/>
          <w:lang w:bidi="ar-EG"/>
        </w:rPr>
        <w:t>Two types of CNS drugs:</w:t>
      </w:r>
    </w:p>
    <w:p w:rsidR="00286ACD" w:rsidRPr="006430C1" w:rsidRDefault="00286ACD" w:rsidP="00732605">
      <w:pPr>
        <w:bidi w:val="0"/>
        <w:spacing w:after="0" w:line="240" w:lineRule="auto"/>
        <w:ind w:left="142"/>
        <w:rPr>
          <w:rFonts w:asciiTheme="majorBidi" w:hAnsiTheme="majorBidi" w:cstheme="majorBidi"/>
          <w:sz w:val="32"/>
          <w:szCs w:val="32"/>
          <w:lang w:bidi="ar-EG"/>
        </w:rPr>
      </w:pPr>
      <w:r w:rsidRPr="006430C1">
        <w:rPr>
          <w:rFonts w:asciiTheme="majorBidi" w:hAnsiTheme="majorBidi" w:cstheme="majorBidi"/>
          <w:sz w:val="32"/>
          <w:szCs w:val="32"/>
          <w:lang w:bidi="ar-EG"/>
        </w:rPr>
        <w:t>1. CNS Depressant.</w:t>
      </w:r>
    </w:p>
    <w:p w:rsidR="00286ACD" w:rsidRPr="006430C1" w:rsidRDefault="00286ACD" w:rsidP="00732605">
      <w:pPr>
        <w:bidi w:val="0"/>
        <w:spacing w:after="0" w:line="240" w:lineRule="auto"/>
        <w:ind w:left="142"/>
        <w:rPr>
          <w:rFonts w:asciiTheme="majorBidi" w:hAnsiTheme="majorBidi" w:cstheme="majorBidi"/>
          <w:sz w:val="32"/>
          <w:szCs w:val="32"/>
          <w:lang w:bidi="ar-EG"/>
        </w:rPr>
      </w:pPr>
      <w:r w:rsidRPr="006430C1">
        <w:rPr>
          <w:rFonts w:asciiTheme="majorBidi" w:hAnsiTheme="majorBidi" w:cstheme="majorBidi"/>
          <w:sz w:val="32"/>
          <w:szCs w:val="32"/>
          <w:lang w:bidi="ar-EG"/>
        </w:rPr>
        <w:t>2. CNS Stimulants.</w:t>
      </w:r>
    </w:p>
    <w:p w:rsidR="00286ACD" w:rsidRPr="006430C1" w:rsidRDefault="00286ACD" w:rsidP="00732605">
      <w:pPr>
        <w:bidi w:val="0"/>
        <w:spacing w:after="0" w:line="240" w:lineRule="auto"/>
        <w:ind w:left="142"/>
        <w:rPr>
          <w:rFonts w:asciiTheme="majorBidi" w:hAnsiTheme="majorBidi" w:cstheme="majorBidi"/>
          <w:sz w:val="32"/>
          <w:szCs w:val="32"/>
          <w:lang w:bidi="ar-EG"/>
        </w:rPr>
      </w:pPr>
    </w:p>
    <w:p w:rsidR="000244C9" w:rsidRPr="006430C1" w:rsidRDefault="000244C9" w:rsidP="00732605">
      <w:pPr>
        <w:pStyle w:val="ListParagraph"/>
        <w:numPr>
          <w:ilvl w:val="0"/>
          <w:numId w:val="17"/>
        </w:numPr>
        <w:bidi w:val="0"/>
        <w:spacing w:after="0" w:line="240" w:lineRule="auto"/>
        <w:ind w:left="142" w:firstLine="0"/>
        <w:rPr>
          <w:rFonts w:asciiTheme="majorBidi" w:hAnsiTheme="majorBidi" w:cstheme="majorBidi"/>
          <w:b/>
          <w:bCs/>
          <w:color w:val="C00000"/>
          <w:sz w:val="32"/>
          <w:szCs w:val="32"/>
          <w:lang w:bidi="ar-EG"/>
        </w:rPr>
      </w:pPr>
      <w:r w:rsidRPr="006430C1">
        <w:rPr>
          <w:rFonts w:asciiTheme="majorBidi" w:hAnsiTheme="majorBidi" w:cstheme="majorBidi"/>
          <w:b/>
          <w:bCs/>
          <w:color w:val="C00000"/>
          <w:sz w:val="32"/>
          <w:szCs w:val="32"/>
          <w:lang w:bidi="ar-EG"/>
        </w:rPr>
        <w:t>CNS depressant</w:t>
      </w:r>
    </w:p>
    <w:p w:rsidR="000244C9" w:rsidRPr="006430C1" w:rsidRDefault="000244C9" w:rsidP="006B1EDE">
      <w:pPr>
        <w:pStyle w:val="ListParagraph"/>
        <w:numPr>
          <w:ilvl w:val="0"/>
          <w:numId w:val="19"/>
        </w:numPr>
        <w:bidi w:val="0"/>
        <w:spacing w:after="0" w:line="240" w:lineRule="auto"/>
        <w:ind w:left="142" w:firstLine="0"/>
        <w:jc w:val="both"/>
        <w:rPr>
          <w:rFonts w:asciiTheme="majorBidi" w:hAnsiTheme="majorBidi" w:cstheme="majorBidi"/>
          <w:b/>
          <w:bCs/>
          <w:color w:val="2E74B5" w:themeColor="accent1" w:themeShade="BF"/>
          <w:sz w:val="32"/>
          <w:szCs w:val="32"/>
          <w:lang w:bidi="ar-EG"/>
        </w:rPr>
      </w:pPr>
      <w:r w:rsidRPr="006430C1">
        <w:rPr>
          <w:rFonts w:asciiTheme="majorBidi" w:hAnsiTheme="majorBidi" w:cstheme="majorBidi"/>
          <w:b/>
          <w:bCs/>
          <w:color w:val="2E74B5" w:themeColor="accent1" w:themeShade="BF"/>
          <w:sz w:val="32"/>
          <w:szCs w:val="32"/>
          <w:lang w:bidi="ar-EG"/>
        </w:rPr>
        <w:t>Sedative-hypnotic drugs</w:t>
      </w:r>
    </w:p>
    <w:p w:rsidR="000244C9" w:rsidRPr="006430C1" w:rsidRDefault="000244C9" w:rsidP="006B1EDE">
      <w:pPr>
        <w:autoSpaceDE w:val="0"/>
        <w:autoSpaceDN w:val="0"/>
        <w:bidi w:val="0"/>
        <w:adjustRightInd w:val="0"/>
        <w:spacing w:after="0" w:line="240" w:lineRule="auto"/>
        <w:ind w:left="142"/>
        <w:jc w:val="both"/>
        <w:rPr>
          <w:rFonts w:ascii="Times New Roman" w:hAnsi="Times New Roman" w:cs="Times New Roman"/>
          <w:sz w:val="28"/>
          <w:szCs w:val="28"/>
        </w:rPr>
      </w:pPr>
      <w:r w:rsidRPr="006430C1">
        <w:rPr>
          <w:rFonts w:ascii="Times New Roman" w:hAnsi="Times New Roman" w:cs="Times New Roman"/>
          <w:sz w:val="28"/>
          <w:szCs w:val="28"/>
        </w:rPr>
        <w:t xml:space="preserve">The sedative-hypnotics are used primarily for two common disorders: </w:t>
      </w:r>
    </w:p>
    <w:p w:rsidR="000244C9" w:rsidRPr="006430C1" w:rsidRDefault="000244C9" w:rsidP="006B1EDE">
      <w:pPr>
        <w:pStyle w:val="ListParagraph"/>
        <w:numPr>
          <w:ilvl w:val="0"/>
          <w:numId w:val="14"/>
        </w:numPr>
        <w:autoSpaceDE w:val="0"/>
        <w:autoSpaceDN w:val="0"/>
        <w:bidi w:val="0"/>
        <w:adjustRightInd w:val="0"/>
        <w:spacing w:after="0" w:line="240" w:lineRule="auto"/>
        <w:ind w:left="142" w:firstLine="0"/>
        <w:jc w:val="both"/>
        <w:rPr>
          <w:rFonts w:ascii="Times New Roman" w:hAnsi="Times New Roman" w:cs="Times New Roman"/>
          <w:sz w:val="28"/>
          <w:szCs w:val="28"/>
        </w:rPr>
      </w:pPr>
      <w:r w:rsidRPr="006430C1">
        <w:rPr>
          <w:rFonts w:ascii="Times New Roman" w:hAnsi="Times New Roman" w:cs="Times New Roman"/>
          <w:sz w:val="28"/>
          <w:szCs w:val="28"/>
        </w:rPr>
        <w:t>Anxiety.</w:t>
      </w:r>
    </w:p>
    <w:p w:rsidR="000244C9" w:rsidRPr="006430C1" w:rsidRDefault="000244C9" w:rsidP="006B1EDE">
      <w:pPr>
        <w:pStyle w:val="ListParagraph"/>
        <w:numPr>
          <w:ilvl w:val="0"/>
          <w:numId w:val="14"/>
        </w:numPr>
        <w:autoSpaceDE w:val="0"/>
        <w:autoSpaceDN w:val="0"/>
        <w:bidi w:val="0"/>
        <w:adjustRightInd w:val="0"/>
        <w:spacing w:after="0" w:line="240" w:lineRule="auto"/>
        <w:ind w:left="142" w:firstLine="0"/>
        <w:jc w:val="both"/>
        <w:rPr>
          <w:rFonts w:ascii="Times New Roman" w:hAnsi="Times New Roman" w:cs="Times New Roman"/>
          <w:sz w:val="28"/>
          <w:szCs w:val="28"/>
        </w:rPr>
      </w:pPr>
      <w:r w:rsidRPr="006430C1">
        <w:rPr>
          <w:rFonts w:ascii="Times New Roman" w:hAnsi="Times New Roman" w:cs="Times New Roman"/>
          <w:sz w:val="28"/>
          <w:szCs w:val="28"/>
        </w:rPr>
        <w:t>Insomnia.</w:t>
      </w:r>
    </w:p>
    <w:p w:rsidR="000244C9" w:rsidRPr="006430C1" w:rsidRDefault="000244C9" w:rsidP="006B1EDE">
      <w:pPr>
        <w:pStyle w:val="ListParagraph"/>
        <w:bidi w:val="0"/>
        <w:spacing w:after="0" w:line="240" w:lineRule="auto"/>
        <w:ind w:left="142"/>
        <w:jc w:val="both"/>
        <w:rPr>
          <w:rFonts w:asciiTheme="majorBidi" w:hAnsiTheme="majorBidi" w:cstheme="majorBidi"/>
          <w:sz w:val="28"/>
          <w:szCs w:val="28"/>
        </w:rPr>
      </w:pPr>
      <w:r w:rsidRPr="006430C1">
        <w:rPr>
          <w:rFonts w:asciiTheme="majorBidi" w:hAnsiTheme="majorBidi" w:cstheme="majorBidi"/>
          <w:b/>
          <w:bCs/>
          <w:sz w:val="28"/>
          <w:szCs w:val="28"/>
        </w:rPr>
        <w:t xml:space="preserve">Sedative: </w:t>
      </w:r>
      <w:r w:rsidRPr="006430C1">
        <w:rPr>
          <w:rFonts w:asciiTheme="majorBidi" w:hAnsiTheme="majorBidi" w:cstheme="majorBidi"/>
          <w:sz w:val="28"/>
          <w:szCs w:val="28"/>
        </w:rPr>
        <w:t>Drugs that calm or quite the patient and reduce anxiety without induce normal sleep.</w:t>
      </w:r>
    </w:p>
    <w:p w:rsidR="000244C9" w:rsidRPr="006430C1" w:rsidRDefault="000244C9" w:rsidP="006B1EDE">
      <w:pPr>
        <w:pStyle w:val="ListParagraph"/>
        <w:bidi w:val="0"/>
        <w:spacing w:after="0" w:line="240" w:lineRule="auto"/>
        <w:ind w:left="142"/>
        <w:jc w:val="both"/>
        <w:rPr>
          <w:rFonts w:asciiTheme="majorBidi" w:hAnsiTheme="majorBidi" w:cstheme="majorBidi"/>
          <w:b/>
          <w:bCs/>
          <w:color w:val="2E74B5" w:themeColor="accent1" w:themeShade="BF"/>
          <w:sz w:val="32"/>
          <w:szCs w:val="32"/>
          <w:lang w:bidi="ar-EG"/>
        </w:rPr>
      </w:pPr>
      <w:r w:rsidRPr="006430C1">
        <w:rPr>
          <w:rFonts w:asciiTheme="majorBidi" w:hAnsiTheme="majorBidi" w:cstheme="majorBidi"/>
          <w:b/>
          <w:bCs/>
          <w:sz w:val="28"/>
          <w:szCs w:val="28"/>
          <w:lang w:val="en"/>
        </w:rPr>
        <w:lastRenderedPageBreak/>
        <w:t xml:space="preserve">Hypnotics: </w:t>
      </w:r>
      <w:r w:rsidRPr="006430C1">
        <w:rPr>
          <w:rFonts w:asciiTheme="majorBidi" w:hAnsiTheme="majorBidi" w:cstheme="majorBidi"/>
          <w:sz w:val="28"/>
          <w:szCs w:val="28"/>
          <w:lang w:val="en"/>
        </w:rPr>
        <w:t>Drugs that initiate and maintain the normal sleep without loss of consciousness.</w:t>
      </w:r>
    </w:p>
    <w:p w:rsidR="006B1EDE" w:rsidRPr="006430C1" w:rsidRDefault="006B1EDE" w:rsidP="006B1EDE">
      <w:pPr>
        <w:pStyle w:val="ListParagraph"/>
        <w:bidi w:val="0"/>
        <w:spacing w:after="0" w:line="240" w:lineRule="auto"/>
        <w:ind w:left="142"/>
        <w:jc w:val="both"/>
        <w:rPr>
          <w:rFonts w:asciiTheme="majorBidi" w:hAnsiTheme="majorBidi" w:cstheme="majorBidi"/>
          <w:b/>
          <w:bCs/>
          <w:color w:val="2E74B5" w:themeColor="accent1" w:themeShade="BF"/>
          <w:sz w:val="32"/>
          <w:szCs w:val="32"/>
          <w:lang w:bidi="ar-EG"/>
        </w:rPr>
      </w:pPr>
    </w:p>
    <w:p w:rsidR="006B1EDE" w:rsidRPr="006430C1" w:rsidRDefault="006B1EDE" w:rsidP="006B1EDE">
      <w:pPr>
        <w:bidi w:val="0"/>
        <w:spacing w:line="240" w:lineRule="auto"/>
        <w:jc w:val="both"/>
        <w:rPr>
          <w:rFonts w:asciiTheme="majorBidi" w:hAnsiTheme="majorBidi" w:cstheme="majorBidi"/>
          <w:b/>
          <w:bCs/>
          <w:sz w:val="28"/>
          <w:szCs w:val="28"/>
          <w:lang w:val="en"/>
        </w:rPr>
      </w:pPr>
      <w:r w:rsidRPr="006430C1">
        <w:rPr>
          <w:rFonts w:asciiTheme="majorBidi" w:hAnsiTheme="majorBidi" w:cstheme="majorBidi"/>
          <w:b/>
          <w:bCs/>
          <w:sz w:val="28"/>
          <w:szCs w:val="28"/>
          <w:lang w:val="en"/>
        </w:rPr>
        <w:t>Classification of sedative- hypnotic drugs:</w:t>
      </w:r>
    </w:p>
    <w:p w:rsidR="006B1EDE" w:rsidRPr="006430C1" w:rsidRDefault="006B1EDE" w:rsidP="006B1EDE">
      <w:pPr>
        <w:pStyle w:val="ListParagraph"/>
        <w:numPr>
          <w:ilvl w:val="0"/>
          <w:numId w:val="20"/>
        </w:numPr>
        <w:bidi w:val="0"/>
        <w:spacing w:after="0" w:line="240" w:lineRule="auto"/>
        <w:jc w:val="both"/>
        <w:rPr>
          <w:rFonts w:asciiTheme="majorBidi" w:hAnsiTheme="majorBidi" w:cstheme="majorBidi"/>
          <w:b/>
          <w:bCs/>
          <w:color w:val="2E74B5" w:themeColor="accent1" w:themeShade="BF"/>
          <w:sz w:val="32"/>
          <w:szCs w:val="32"/>
          <w:lang w:val="en" w:bidi="ar-EG"/>
        </w:rPr>
      </w:pPr>
      <w:r w:rsidRPr="006430C1">
        <w:rPr>
          <w:rFonts w:asciiTheme="majorBidi" w:hAnsiTheme="majorBidi" w:cstheme="majorBidi"/>
          <w:b/>
          <w:bCs/>
          <w:sz w:val="28"/>
          <w:szCs w:val="28"/>
          <w:lang w:val="en"/>
        </w:rPr>
        <w:t>Benzodiazepines</w:t>
      </w:r>
    </w:p>
    <w:p w:rsidR="00A4562E" w:rsidRPr="006430C1" w:rsidRDefault="006B1EDE" w:rsidP="00A4562E">
      <w:pPr>
        <w:pStyle w:val="ListParagraph"/>
        <w:numPr>
          <w:ilvl w:val="0"/>
          <w:numId w:val="14"/>
        </w:numPr>
        <w:bidi w:val="0"/>
        <w:spacing w:after="0" w:line="240" w:lineRule="auto"/>
        <w:jc w:val="both"/>
        <w:rPr>
          <w:rFonts w:ascii="Times New Roman" w:hAnsi="Times New Roman" w:cs="Times New Roman"/>
          <w:b/>
          <w:bCs/>
          <w:color w:val="2E74B5" w:themeColor="accent1" w:themeShade="BF"/>
          <w:sz w:val="28"/>
          <w:szCs w:val="28"/>
          <w:lang w:val="en" w:bidi="ar-EG"/>
        </w:rPr>
      </w:pPr>
      <w:r w:rsidRPr="006430C1">
        <w:rPr>
          <w:rFonts w:ascii="Times New Roman" w:hAnsi="Times New Roman" w:cs="Times New Roman"/>
          <w:b/>
          <w:bCs/>
          <w:sz w:val="28"/>
          <w:szCs w:val="28"/>
          <w:lang w:val="en"/>
        </w:rPr>
        <w:t xml:space="preserve">E.g.: </w:t>
      </w:r>
      <w:r w:rsidRPr="006430C1">
        <w:rPr>
          <w:rFonts w:ascii="Times New Roman" w:hAnsi="Times New Roman" w:cs="Times New Roman"/>
          <w:sz w:val="28"/>
          <w:szCs w:val="28"/>
        </w:rPr>
        <w:t>Diazepam (</w:t>
      </w:r>
      <w:r w:rsidRPr="006430C1">
        <w:rPr>
          <w:rFonts w:ascii="Times New Roman" w:hAnsi="Times New Roman" w:cs="Times New Roman"/>
          <w:color w:val="C00000"/>
          <w:sz w:val="28"/>
          <w:szCs w:val="28"/>
        </w:rPr>
        <w:t>Valium)</w:t>
      </w:r>
      <w:r w:rsidRPr="006430C1">
        <w:rPr>
          <w:rFonts w:ascii="Times New Roman" w:hAnsi="Times New Roman" w:cs="Times New Roman"/>
          <w:sz w:val="28"/>
          <w:szCs w:val="28"/>
        </w:rPr>
        <w:t xml:space="preserve">, Midazolam, </w:t>
      </w:r>
      <w:proofErr w:type="spellStart"/>
      <w:r w:rsidRPr="006430C1">
        <w:rPr>
          <w:rFonts w:ascii="Times New Roman" w:hAnsi="Times New Roman" w:cs="Times New Roman"/>
          <w:sz w:val="28"/>
          <w:szCs w:val="28"/>
        </w:rPr>
        <w:t>Lorazepam</w:t>
      </w:r>
      <w:proofErr w:type="spellEnd"/>
      <w:r w:rsidRPr="006430C1">
        <w:rPr>
          <w:rFonts w:ascii="Times New Roman" w:hAnsi="Times New Roman" w:cs="Times New Roman"/>
          <w:sz w:val="28"/>
          <w:szCs w:val="28"/>
        </w:rPr>
        <w:t>.</w:t>
      </w:r>
    </w:p>
    <w:p w:rsidR="00A4562E" w:rsidRPr="006430C1" w:rsidRDefault="006B1EDE" w:rsidP="00A4562E">
      <w:pPr>
        <w:pStyle w:val="ListParagraph"/>
        <w:numPr>
          <w:ilvl w:val="0"/>
          <w:numId w:val="14"/>
        </w:numPr>
        <w:bidi w:val="0"/>
        <w:spacing w:after="0" w:line="240" w:lineRule="auto"/>
        <w:jc w:val="both"/>
        <w:rPr>
          <w:rFonts w:ascii="Times New Roman" w:hAnsi="Times New Roman" w:cs="Times New Roman"/>
          <w:b/>
          <w:bCs/>
          <w:color w:val="2E74B5" w:themeColor="accent1" w:themeShade="BF"/>
          <w:sz w:val="28"/>
          <w:szCs w:val="28"/>
          <w:lang w:val="en" w:bidi="ar-EG"/>
        </w:rPr>
      </w:pPr>
      <w:r w:rsidRPr="006430C1">
        <w:rPr>
          <w:rFonts w:ascii="Times New Roman" w:hAnsi="Times New Roman" w:cs="Times New Roman"/>
          <w:b/>
          <w:bCs/>
          <w:sz w:val="28"/>
          <w:szCs w:val="28"/>
          <w:lang w:val="en"/>
        </w:rPr>
        <w:t>M.</w:t>
      </w:r>
      <w:r w:rsidRPr="006430C1">
        <w:rPr>
          <w:rFonts w:ascii="Times New Roman" w:hAnsi="Times New Roman" w:cs="Times New Roman"/>
          <w:b/>
          <w:bCs/>
          <w:color w:val="2E74B5" w:themeColor="accent1" w:themeShade="BF"/>
          <w:sz w:val="28"/>
          <w:szCs w:val="28"/>
          <w:lang w:val="en" w:bidi="ar-EG"/>
        </w:rPr>
        <w:t xml:space="preserve">O.A: </w:t>
      </w:r>
    </w:p>
    <w:p w:rsidR="00A4562E" w:rsidRPr="006430C1" w:rsidRDefault="00A4562E" w:rsidP="00A4562E">
      <w:pPr>
        <w:pStyle w:val="ListParagraph"/>
        <w:bidi w:val="0"/>
        <w:spacing w:after="0" w:line="240" w:lineRule="auto"/>
        <w:jc w:val="both"/>
        <w:rPr>
          <w:rFonts w:ascii="Times New Roman" w:hAnsi="Times New Roman" w:cs="Times New Roman"/>
          <w:sz w:val="28"/>
          <w:szCs w:val="28"/>
        </w:rPr>
      </w:pPr>
      <w:r w:rsidRPr="006430C1">
        <w:rPr>
          <w:rFonts w:ascii="Times New Roman" w:hAnsi="Times New Roman" w:cs="Times New Roman"/>
          <w:b/>
          <w:bCs/>
          <w:sz w:val="28"/>
          <w:szCs w:val="28"/>
        </w:rPr>
        <w:t>A.</w:t>
      </w:r>
      <w:r w:rsidRPr="006430C1">
        <w:rPr>
          <w:rFonts w:ascii="Times New Roman" w:hAnsi="Times New Roman" w:cs="Times New Roman"/>
          <w:sz w:val="28"/>
          <w:szCs w:val="28"/>
        </w:rPr>
        <w:t xml:space="preserve"> </w:t>
      </w:r>
      <w:r w:rsidR="006B1EDE" w:rsidRPr="006430C1">
        <w:rPr>
          <w:rFonts w:ascii="Times New Roman" w:hAnsi="Times New Roman" w:cs="Times New Roman"/>
          <w:sz w:val="28"/>
          <w:szCs w:val="28"/>
        </w:rPr>
        <w:t>The targets for benzodiazepine actions are the (GABAA) receptors</w:t>
      </w:r>
      <w:r w:rsidRPr="006430C1">
        <w:rPr>
          <w:rFonts w:ascii="Times New Roman" w:hAnsi="Times New Roman" w:cs="Times New Roman"/>
          <w:sz w:val="28"/>
          <w:szCs w:val="28"/>
        </w:rPr>
        <w:t xml:space="preserve"> (</w:t>
      </w:r>
      <w:r w:rsidR="006B1EDE" w:rsidRPr="006430C1">
        <w:rPr>
          <w:rFonts w:ascii="Times New Roman" w:hAnsi="Times New Roman" w:cs="Times New Roman"/>
          <w:sz w:val="28"/>
          <w:szCs w:val="28"/>
        </w:rPr>
        <w:t>GABA is the major inhibitory neurotransmitter</w:t>
      </w:r>
      <w:r w:rsidRPr="006430C1">
        <w:rPr>
          <w:rFonts w:ascii="Times New Roman" w:hAnsi="Times New Roman" w:cs="Times New Roman"/>
          <w:sz w:val="28"/>
          <w:szCs w:val="28"/>
        </w:rPr>
        <w:t xml:space="preserve"> </w:t>
      </w:r>
      <w:r w:rsidR="006B1EDE" w:rsidRPr="006430C1">
        <w:rPr>
          <w:rFonts w:ascii="Times New Roman" w:hAnsi="Times New Roman" w:cs="Times New Roman"/>
          <w:sz w:val="28"/>
          <w:szCs w:val="28"/>
        </w:rPr>
        <w:t>in the central nervous system (CNS).</w:t>
      </w:r>
    </w:p>
    <w:p w:rsidR="00A4562E" w:rsidRPr="006430C1" w:rsidRDefault="00A4562E" w:rsidP="00A4562E">
      <w:pPr>
        <w:pStyle w:val="ListParagraph"/>
        <w:bidi w:val="0"/>
        <w:spacing w:after="0" w:line="240" w:lineRule="auto"/>
        <w:jc w:val="both"/>
        <w:rPr>
          <w:rFonts w:ascii="Times New Roman" w:hAnsi="Times New Roman" w:cs="Times New Roman"/>
          <w:sz w:val="28"/>
          <w:szCs w:val="28"/>
        </w:rPr>
      </w:pPr>
      <w:r w:rsidRPr="006430C1">
        <w:rPr>
          <w:rFonts w:ascii="Times New Roman" w:hAnsi="Times New Roman" w:cs="Times New Roman"/>
          <w:b/>
          <w:bCs/>
          <w:sz w:val="28"/>
          <w:szCs w:val="28"/>
        </w:rPr>
        <w:t>B.</w:t>
      </w:r>
      <w:r w:rsidRPr="006430C1">
        <w:rPr>
          <w:rFonts w:ascii="Times New Roman" w:hAnsi="Times New Roman" w:cs="Times New Roman"/>
          <w:sz w:val="28"/>
          <w:szCs w:val="28"/>
        </w:rPr>
        <w:t xml:space="preserve">  triggers an opening of the central ion channel, allowing chloride through the pore).</w:t>
      </w:r>
    </w:p>
    <w:p w:rsidR="00A4562E" w:rsidRPr="006430C1" w:rsidRDefault="00A4562E" w:rsidP="00A4562E">
      <w:pPr>
        <w:pStyle w:val="ListParagraph"/>
        <w:bidi w:val="0"/>
        <w:spacing w:after="0" w:line="240" w:lineRule="auto"/>
        <w:jc w:val="both"/>
        <w:rPr>
          <w:rFonts w:ascii="Times New Roman" w:hAnsi="Times New Roman" w:cs="Times New Roman"/>
          <w:sz w:val="28"/>
          <w:szCs w:val="28"/>
        </w:rPr>
      </w:pPr>
      <w:r w:rsidRPr="006430C1">
        <w:rPr>
          <w:rFonts w:ascii="Times New Roman" w:hAnsi="Times New Roman" w:cs="Times New Roman"/>
          <w:b/>
          <w:bCs/>
          <w:sz w:val="28"/>
          <w:szCs w:val="28"/>
        </w:rPr>
        <w:t>C.</w:t>
      </w:r>
      <w:r w:rsidRPr="006430C1">
        <w:rPr>
          <w:rFonts w:ascii="Times New Roman" w:hAnsi="Times New Roman" w:cs="Times New Roman"/>
          <w:sz w:val="28"/>
          <w:szCs w:val="28"/>
        </w:rPr>
        <w:t xml:space="preserve"> The influx of chloride ions causes hyperpolarization of the neuron and inhibiting the formation of action potentials. </w:t>
      </w:r>
    </w:p>
    <w:p w:rsidR="00A4562E" w:rsidRPr="006430C1" w:rsidRDefault="00A4562E" w:rsidP="00A4562E">
      <w:pPr>
        <w:pStyle w:val="ListParagraph"/>
        <w:bidi w:val="0"/>
        <w:spacing w:after="0" w:line="240" w:lineRule="auto"/>
        <w:ind w:hanging="436"/>
        <w:jc w:val="both"/>
        <w:rPr>
          <w:rFonts w:ascii="Times New Roman" w:hAnsi="Times New Roman" w:cs="Times New Roman"/>
          <w:sz w:val="28"/>
          <w:szCs w:val="28"/>
        </w:rPr>
      </w:pPr>
      <w:r w:rsidRPr="006430C1">
        <w:rPr>
          <w:rFonts w:ascii="Times New Roman" w:hAnsi="Times New Roman" w:cs="Times New Roman"/>
          <w:b/>
          <w:bCs/>
          <w:sz w:val="28"/>
          <w:szCs w:val="28"/>
        </w:rPr>
        <w:t>-</w:t>
      </w:r>
      <w:r w:rsidRPr="006430C1">
        <w:rPr>
          <w:rFonts w:asciiTheme="majorBidi" w:hAnsiTheme="majorBidi" w:cstheme="majorBidi"/>
          <w:b/>
          <w:sz w:val="28"/>
          <w:szCs w:val="28"/>
        </w:rPr>
        <w:t xml:space="preserve"> Therapeutic actions of benzodiazepines</w:t>
      </w:r>
    </w:p>
    <w:p w:rsidR="00A4562E" w:rsidRPr="006430C1" w:rsidRDefault="00A4562E" w:rsidP="00A4562E">
      <w:pPr>
        <w:numPr>
          <w:ilvl w:val="0"/>
          <w:numId w:val="21"/>
        </w:numPr>
        <w:tabs>
          <w:tab w:val="clear" w:pos="360"/>
          <w:tab w:val="num" w:pos="851"/>
        </w:tabs>
        <w:bidi w:val="0"/>
        <w:spacing w:after="0" w:line="240" w:lineRule="auto"/>
        <w:ind w:firstLine="66"/>
        <w:jc w:val="both"/>
        <w:rPr>
          <w:rFonts w:asciiTheme="majorBidi" w:hAnsiTheme="majorBidi" w:cstheme="majorBidi"/>
          <w:sz w:val="28"/>
          <w:szCs w:val="28"/>
        </w:rPr>
      </w:pPr>
      <w:r w:rsidRPr="006430C1">
        <w:rPr>
          <w:rFonts w:asciiTheme="majorBidi" w:hAnsiTheme="majorBidi" w:cstheme="majorBidi"/>
          <w:sz w:val="28"/>
          <w:szCs w:val="28"/>
        </w:rPr>
        <w:t>Hypnotic (sleep inducing).</w:t>
      </w:r>
    </w:p>
    <w:p w:rsidR="00A4562E" w:rsidRPr="006430C1" w:rsidRDefault="00A4562E" w:rsidP="00A4562E">
      <w:pPr>
        <w:numPr>
          <w:ilvl w:val="0"/>
          <w:numId w:val="21"/>
        </w:numPr>
        <w:tabs>
          <w:tab w:val="clear" w:pos="360"/>
          <w:tab w:val="num" w:pos="851"/>
        </w:tabs>
        <w:bidi w:val="0"/>
        <w:spacing w:after="0" w:line="240" w:lineRule="auto"/>
        <w:ind w:firstLine="66"/>
        <w:jc w:val="both"/>
        <w:rPr>
          <w:rFonts w:asciiTheme="majorBidi" w:hAnsiTheme="majorBidi" w:cstheme="majorBidi"/>
          <w:sz w:val="28"/>
          <w:szCs w:val="28"/>
        </w:rPr>
      </w:pPr>
      <w:r w:rsidRPr="006430C1">
        <w:rPr>
          <w:rFonts w:asciiTheme="majorBidi" w:hAnsiTheme="majorBidi" w:cstheme="majorBidi"/>
          <w:sz w:val="28"/>
          <w:szCs w:val="28"/>
        </w:rPr>
        <w:t>Anxiolytic (anti-anxiety).</w:t>
      </w:r>
    </w:p>
    <w:p w:rsidR="00A4562E" w:rsidRPr="006430C1" w:rsidRDefault="00A4562E" w:rsidP="00A4562E">
      <w:pPr>
        <w:numPr>
          <w:ilvl w:val="0"/>
          <w:numId w:val="21"/>
        </w:numPr>
        <w:tabs>
          <w:tab w:val="clear" w:pos="360"/>
          <w:tab w:val="num" w:pos="851"/>
        </w:tabs>
        <w:bidi w:val="0"/>
        <w:spacing w:after="0" w:line="240" w:lineRule="auto"/>
        <w:ind w:firstLine="66"/>
        <w:jc w:val="both"/>
        <w:rPr>
          <w:rFonts w:asciiTheme="majorBidi" w:hAnsiTheme="majorBidi" w:cstheme="majorBidi"/>
          <w:sz w:val="28"/>
          <w:szCs w:val="28"/>
        </w:rPr>
      </w:pPr>
      <w:r w:rsidRPr="006430C1">
        <w:rPr>
          <w:rFonts w:asciiTheme="majorBidi" w:hAnsiTheme="majorBidi" w:cstheme="majorBidi"/>
          <w:sz w:val="28"/>
          <w:szCs w:val="28"/>
        </w:rPr>
        <w:t>Anticonvulsant.</w:t>
      </w:r>
    </w:p>
    <w:p w:rsidR="00A4562E" w:rsidRPr="006430C1" w:rsidRDefault="00A4562E" w:rsidP="00A4562E">
      <w:pPr>
        <w:numPr>
          <w:ilvl w:val="0"/>
          <w:numId w:val="21"/>
        </w:numPr>
        <w:tabs>
          <w:tab w:val="clear" w:pos="360"/>
          <w:tab w:val="num" w:pos="851"/>
        </w:tabs>
        <w:bidi w:val="0"/>
        <w:spacing w:after="0" w:line="240" w:lineRule="auto"/>
        <w:ind w:firstLine="66"/>
        <w:jc w:val="both"/>
        <w:rPr>
          <w:rFonts w:asciiTheme="majorBidi" w:hAnsiTheme="majorBidi" w:cstheme="majorBidi"/>
          <w:sz w:val="28"/>
          <w:szCs w:val="28"/>
        </w:rPr>
      </w:pPr>
      <w:r w:rsidRPr="006430C1">
        <w:rPr>
          <w:rFonts w:asciiTheme="majorBidi" w:hAnsiTheme="majorBidi" w:cstheme="majorBidi"/>
          <w:sz w:val="28"/>
          <w:szCs w:val="28"/>
        </w:rPr>
        <w:t>Amnestic (memory).</w:t>
      </w:r>
    </w:p>
    <w:p w:rsidR="00A4562E" w:rsidRPr="006430C1" w:rsidRDefault="00A4562E" w:rsidP="00A4562E">
      <w:pPr>
        <w:numPr>
          <w:ilvl w:val="0"/>
          <w:numId w:val="21"/>
        </w:numPr>
        <w:tabs>
          <w:tab w:val="clear" w:pos="360"/>
          <w:tab w:val="num" w:pos="851"/>
        </w:tabs>
        <w:bidi w:val="0"/>
        <w:spacing w:after="0" w:line="240" w:lineRule="auto"/>
        <w:ind w:firstLine="66"/>
        <w:jc w:val="both"/>
        <w:rPr>
          <w:rFonts w:ascii="Times New Roman" w:hAnsi="Times New Roman" w:cs="Times New Roman"/>
          <w:sz w:val="28"/>
          <w:szCs w:val="28"/>
        </w:rPr>
      </w:pPr>
      <w:r w:rsidRPr="006430C1">
        <w:rPr>
          <w:rFonts w:ascii="Times New Roman" w:hAnsi="Times New Roman" w:cs="Times New Roman"/>
          <w:sz w:val="28"/>
          <w:szCs w:val="28"/>
        </w:rPr>
        <w:t>Seizures (</w:t>
      </w:r>
      <w:proofErr w:type="spellStart"/>
      <w:r w:rsidRPr="006430C1">
        <w:rPr>
          <w:rFonts w:ascii="Times New Roman" w:hAnsi="Times New Roman" w:cs="Times New Roman"/>
          <w:sz w:val="28"/>
          <w:szCs w:val="28"/>
        </w:rPr>
        <w:t>epilipticus</w:t>
      </w:r>
      <w:proofErr w:type="spellEnd"/>
      <w:r w:rsidRPr="006430C1">
        <w:rPr>
          <w:rFonts w:ascii="Times New Roman" w:hAnsi="Times New Roman" w:cs="Times New Roman"/>
          <w:sz w:val="28"/>
          <w:szCs w:val="28"/>
        </w:rPr>
        <w:t>).</w:t>
      </w:r>
    </w:p>
    <w:p w:rsidR="00694A17" w:rsidRPr="006430C1" w:rsidRDefault="00694A17" w:rsidP="00694A17">
      <w:pPr>
        <w:bidi w:val="0"/>
        <w:spacing w:after="0" w:line="240" w:lineRule="auto"/>
        <w:ind w:left="426"/>
        <w:jc w:val="both"/>
        <w:rPr>
          <w:rFonts w:ascii="Times New Roman" w:hAnsi="Times New Roman" w:cs="Times New Roman"/>
          <w:sz w:val="28"/>
          <w:szCs w:val="28"/>
        </w:rPr>
      </w:pPr>
    </w:p>
    <w:p w:rsidR="00A4562E" w:rsidRPr="006430C1" w:rsidRDefault="00694A17" w:rsidP="00694A17">
      <w:pPr>
        <w:pStyle w:val="ListParagraph"/>
        <w:numPr>
          <w:ilvl w:val="0"/>
          <w:numId w:val="20"/>
        </w:numPr>
        <w:tabs>
          <w:tab w:val="num" w:pos="851"/>
        </w:tabs>
        <w:bidi w:val="0"/>
        <w:spacing w:after="0" w:line="240" w:lineRule="auto"/>
        <w:jc w:val="both"/>
        <w:rPr>
          <w:rFonts w:ascii="Times New Roman" w:hAnsi="Times New Roman" w:cs="Times New Roman"/>
          <w:b/>
          <w:bCs/>
          <w:sz w:val="28"/>
          <w:szCs w:val="28"/>
        </w:rPr>
      </w:pPr>
      <w:r w:rsidRPr="006430C1">
        <w:rPr>
          <w:rFonts w:asciiTheme="majorBidi" w:hAnsiTheme="majorBidi" w:cstheme="majorBidi"/>
          <w:b/>
          <w:bCs/>
          <w:sz w:val="28"/>
          <w:szCs w:val="28"/>
          <w:lang w:val="en"/>
        </w:rPr>
        <w:t>Barbiturates</w:t>
      </w:r>
    </w:p>
    <w:p w:rsidR="00694A17" w:rsidRPr="006430C1" w:rsidRDefault="00694A17" w:rsidP="00694A17">
      <w:pPr>
        <w:pStyle w:val="ListParagraph"/>
        <w:numPr>
          <w:ilvl w:val="0"/>
          <w:numId w:val="14"/>
        </w:numPr>
        <w:bidi w:val="0"/>
        <w:spacing w:after="0" w:line="240" w:lineRule="auto"/>
        <w:jc w:val="both"/>
        <w:rPr>
          <w:rFonts w:ascii="Times New Roman" w:hAnsi="Times New Roman" w:cs="Times New Roman"/>
          <w:b/>
          <w:bCs/>
          <w:sz w:val="28"/>
          <w:szCs w:val="28"/>
        </w:rPr>
      </w:pPr>
      <w:r w:rsidRPr="006430C1">
        <w:rPr>
          <w:rFonts w:ascii="Times New Roman" w:hAnsi="Times New Roman" w:cs="Times New Roman"/>
          <w:b/>
          <w:bCs/>
          <w:sz w:val="28"/>
          <w:szCs w:val="28"/>
        </w:rPr>
        <w:t>E.g.: classified into 3 types:</w:t>
      </w:r>
    </w:p>
    <w:p w:rsidR="0056515F" w:rsidRPr="006430C1" w:rsidRDefault="0056515F" w:rsidP="0056515F">
      <w:pPr>
        <w:pStyle w:val="ListParagraph"/>
        <w:numPr>
          <w:ilvl w:val="0"/>
          <w:numId w:val="22"/>
        </w:numPr>
        <w:bidi w:val="0"/>
        <w:spacing w:after="0" w:line="240" w:lineRule="auto"/>
        <w:jc w:val="both"/>
        <w:rPr>
          <w:rFonts w:ascii="Times New Roman" w:hAnsi="Times New Roman" w:cs="Times New Roman"/>
          <w:b/>
          <w:bCs/>
          <w:sz w:val="28"/>
          <w:szCs w:val="28"/>
        </w:rPr>
      </w:pPr>
      <w:proofErr w:type="spellStart"/>
      <w:r w:rsidRPr="006430C1">
        <w:rPr>
          <w:rFonts w:ascii="Times New Roman" w:hAnsi="Times New Roman" w:cs="Times New Roman"/>
          <w:sz w:val="28"/>
          <w:szCs w:val="28"/>
        </w:rPr>
        <w:t>Ultrashort</w:t>
      </w:r>
      <w:proofErr w:type="spellEnd"/>
      <w:r w:rsidRPr="006430C1">
        <w:rPr>
          <w:rFonts w:ascii="Times New Roman" w:hAnsi="Times New Roman" w:cs="Times New Roman"/>
          <w:sz w:val="28"/>
          <w:szCs w:val="28"/>
        </w:rPr>
        <w:t>-acting: (</w:t>
      </w:r>
      <w:proofErr w:type="spellStart"/>
      <w:r w:rsidRPr="006430C1">
        <w:rPr>
          <w:rFonts w:ascii="Times New Roman" w:hAnsi="Times New Roman" w:cs="Times New Roman"/>
          <w:sz w:val="28"/>
          <w:szCs w:val="28"/>
        </w:rPr>
        <w:t>Methohexital</w:t>
      </w:r>
      <w:proofErr w:type="spellEnd"/>
      <w:r w:rsidRPr="006430C1">
        <w:rPr>
          <w:rFonts w:ascii="Times New Roman" w:hAnsi="Times New Roman" w:cs="Times New Roman"/>
          <w:sz w:val="28"/>
          <w:szCs w:val="28"/>
        </w:rPr>
        <w:t>).</w:t>
      </w:r>
    </w:p>
    <w:p w:rsidR="0056515F" w:rsidRPr="006430C1" w:rsidRDefault="0056515F" w:rsidP="0056515F">
      <w:pPr>
        <w:pStyle w:val="ListParagraph"/>
        <w:numPr>
          <w:ilvl w:val="0"/>
          <w:numId w:val="22"/>
        </w:numPr>
        <w:bidi w:val="0"/>
        <w:spacing w:after="0" w:line="240" w:lineRule="auto"/>
        <w:jc w:val="both"/>
        <w:rPr>
          <w:rFonts w:ascii="Times New Roman" w:hAnsi="Times New Roman" w:cs="Times New Roman"/>
          <w:b/>
          <w:bCs/>
          <w:sz w:val="28"/>
          <w:szCs w:val="28"/>
        </w:rPr>
      </w:pPr>
      <w:r w:rsidRPr="006430C1">
        <w:rPr>
          <w:rFonts w:ascii="Times New Roman" w:hAnsi="Times New Roman" w:cs="Times New Roman"/>
          <w:sz w:val="28"/>
          <w:szCs w:val="28"/>
        </w:rPr>
        <w:t>intermediate-acting</w:t>
      </w:r>
      <w:r w:rsidRPr="006430C1">
        <w:rPr>
          <w:rFonts w:ascii="Times New Roman" w:hAnsi="Times New Roman" w:cs="Times New Roman"/>
          <w:b/>
          <w:bCs/>
          <w:sz w:val="28"/>
          <w:szCs w:val="28"/>
        </w:rPr>
        <w:t xml:space="preserve"> (</w:t>
      </w:r>
      <w:proofErr w:type="spellStart"/>
      <w:r w:rsidRPr="006430C1">
        <w:rPr>
          <w:rFonts w:ascii="Times New Roman" w:hAnsi="Times New Roman" w:cs="Times New Roman"/>
          <w:sz w:val="28"/>
          <w:szCs w:val="28"/>
        </w:rPr>
        <w:t>Secobarbital</w:t>
      </w:r>
      <w:proofErr w:type="spellEnd"/>
      <w:r w:rsidRPr="006430C1">
        <w:rPr>
          <w:rFonts w:ascii="Times New Roman" w:hAnsi="Times New Roman" w:cs="Times New Roman"/>
          <w:sz w:val="28"/>
          <w:szCs w:val="28"/>
        </w:rPr>
        <w:t>).</w:t>
      </w:r>
    </w:p>
    <w:p w:rsidR="0056515F" w:rsidRPr="006430C1" w:rsidRDefault="0056515F" w:rsidP="0056515F">
      <w:pPr>
        <w:pStyle w:val="ListParagraph"/>
        <w:numPr>
          <w:ilvl w:val="0"/>
          <w:numId w:val="22"/>
        </w:numPr>
        <w:bidi w:val="0"/>
        <w:spacing w:after="0" w:line="240" w:lineRule="auto"/>
        <w:jc w:val="both"/>
        <w:rPr>
          <w:rFonts w:ascii="Times New Roman" w:hAnsi="Times New Roman" w:cs="Times New Roman"/>
          <w:b/>
          <w:bCs/>
          <w:sz w:val="28"/>
          <w:szCs w:val="28"/>
        </w:rPr>
      </w:pPr>
      <w:r w:rsidRPr="006430C1">
        <w:rPr>
          <w:rFonts w:ascii="Times New Roman" w:hAnsi="Times New Roman" w:cs="Times New Roman"/>
          <w:sz w:val="28"/>
          <w:szCs w:val="28"/>
        </w:rPr>
        <w:t>Long-acting</w:t>
      </w:r>
      <w:r w:rsidRPr="006430C1">
        <w:rPr>
          <w:rFonts w:ascii="Times New Roman" w:hAnsi="Times New Roman" w:cs="Times New Roman"/>
          <w:b/>
          <w:bCs/>
          <w:sz w:val="28"/>
          <w:szCs w:val="28"/>
        </w:rPr>
        <w:t xml:space="preserve"> (</w:t>
      </w:r>
      <w:r w:rsidRPr="006430C1">
        <w:rPr>
          <w:rFonts w:ascii="Times New Roman" w:hAnsi="Times New Roman" w:cs="Times New Roman"/>
          <w:sz w:val="28"/>
          <w:szCs w:val="28"/>
        </w:rPr>
        <w:t>Phenobarbital).</w:t>
      </w:r>
    </w:p>
    <w:p w:rsidR="00787004" w:rsidRPr="006430C1" w:rsidRDefault="001353A6" w:rsidP="00787004">
      <w:pPr>
        <w:pStyle w:val="ListParagraph"/>
        <w:numPr>
          <w:ilvl w:val="0"/>
          <w:numId w:val="14"/>
        </w:numPr>
        <w:autoSpaceDE w:val="0"/>
        <w:autoSpaceDN w:val="0"/>
        <w:bidi w:val="0"/>
        <w:adjustRightInd w:val="0"/>
        <w:spacing w:after="0" w:line="240" w:lineRule="auto"/>
        <w:jc w:val="both"/>
        <w:rPr>
          <w:rFonts w:ascii="TimesNewRomanPSMT" w:hAnsi="TimesNewRomanPSMT" w:cs="TimesNewRomanPSMT"/>
          <w:sz w:val="16"/>
          <w:szCs w:val="16"/>
        </w:rPr>
      </w:pPr>
      <w:r w:rsidRPr="006430C1">
        <w:rPr>
          <w:rFonts w:ascii="Times New Roman" w:hAnsi="Times New Roman" w:cs="Times New Roman"/>
          <w:b/>
          <w:bCs/>
          <w:sz w:val="28"/>
          <w:szCs w:val="28"/>
        </w:rPr>
        <w:t xml:space="preserve">M.O.A: </w:t>
      </w:r>
      <w:r w:rsidR="00E37FDF" w:rsidRPr="006430C1">
        <w:rPr>
          <w:rFonts w:ascii="Times New Roman" w:hAnsi="Times New Roman" w:cs="Times New Roman"/>
          <w:sz w:val="28"/>
          <w:szCs w:val="28"/>
        </w:rPr>
        <w:t>The sedative–hypnotic action of the barbiturates is due</w:t>
      </w:r>
      <w:r w:rsidR="00CC518F" w:rsidRPr="006430C1">
        <w:rPr>
          <w:rFonts w:ascii="Times New Roman" w:hAnsi="Times New Roman" w:cs="Times New Roman"/>
          <w:sz w:val="28"/>
          <w:szCs w:val="28"/>
        </w:rPr>
        <w:t xml:space="preserve"> to their interaction with GABA</w:t>
      </w:r>
      <w:r w:rsidR="00E37FDF" w:rsidRPr="006430C1">
        <w:rPr>
          <w:rFonts w:ascii="Times New Roman" w:hAnsi="Times New Roman" w:cs="Times New Roman"/>
          <w:sz w:val="28"/>
          <w:szCs w:val="28"/>
        </w:rPr>
        <w:t xml:space="preserve"> receptors. these drugs can</w:t>
      </w:r>
    </w:p>
    <w:p w:rsidR="00787004" w:rsidRPr="006430C1" w:rsidRDefault="00E37FDF" w:rsidP="00787004">
      <w:pPr>
        <w:pStyle w:val="ListParagraph"/>
        <w:autoSpaceDE w:val="0"/>
        <w:autoSpaceDN w:val="0"/>
        <w:bidi w:val="0"/>
        <w:adjustRightInd w:val="0"/>
        <w:spacing w:after="0" w:line="240" w:lineRule="auto"/>
        <w:jc w:val="both"/>
        <w:rPr>
          <w:rFonts w:ascii="Times New Roman" w:hAnsi="Times New Roman" w:cs="Times New Roman"/>
          <w:sz w:val="28"/>
          <w:szCs w:val="28"/>
        </w:rPr>
      </w:pPr>
      <w:r w:rsidRPr="006430C1">
        <w:rPr>
          <w:rFonts w:ascii="Times New Roman" w:hAnsi="Times New Roman" w:cs="Times New Roman"/>
          <w:sz w:val="28"/>
          <w:szCs w:val="28"/>
        </w:rPr>
        <w:t xml:space="preserve"> (1) enhance the inhibitory </w:t>
      </w:r>
      <w:r w:rsidR="00787004" w:rsidRPr="006430C1">
        <w:rPr>
          <w:rFonts w:ascii="Times New Roman" w:hAnsi="Times New Roman" w:cs="Times New Roman"/>
          <w:sz w:val="28"/>
          <w:szCs w:val="28"/>
        </w:rPr>
        <w:t>actions of GABA.</w:t>
      </w:r>
    </w:p>
    <w:p w:rsidR="00787004" w:rsidRPr="006430C1" w:rsidRDefault="00787004" w:rsidP="00787004">
      <w:pPr>
        <w:pStyle w:val="ListParagraph"/>
        <w:autoSpaceDE w:val="0"/>
        <w:autoSpaceDN w:val="0"/>
        <w:bidi w:val="0"/>
        <w:adjustRightInd w:val="0"/>
        <w:spacing w:after="0" w:line="240" w:lineRule="auto"/>
        <w:jc w:val="both"/>
        <w:rPr>
          <w:rFonts w:ascii="TimesNewRomanPSMT" w:hAnsi="TimesNewRomanPSMT" w:cs="TimesNewRomanPSMT"/>
          <w:sz w:val="16"/>
          <w:szCs w:val="16"/>
        </w:rPr>
      </w:pPr>
      <w:r w:rsidRPr="006430C1">
        <w:rPr>
          <w:rFonts w:ascii="Times New Roman" w:hAnsi="Times New Roman" w:cs="Times New Roman"/>
          <w:sz w:val="28"/>
          <w:szCs w:val="28"/>
        </w:rPr>
        <w:t xml:space="preserve"> </w:t>
      </w:r>
      <w:r w:rsidR="00E37FDF" w:rsidRPr="006430C1">
        <w:rPr>
          <w:rFonts w:ascii="Times New Roman" w:hAnsi="Times New Roman" w:cs="Times New Roman"/>
          <w:sz w:val="28"/>
          <w:szCs w:val="28"/>
        </w:rPr>
        <w:t>(2) directly mimic the actions of GABA</w:t>
      </w:r>
      <w:r w:rsidRPr="006430C1">
        <w:rPr>
          <w:rFonts w:ascii="TimesNewRomanPSMT" w:hAnsi="TimesNewRomanPSMT" w:cs="TimesNewRomanPSMT"/>
          <w:sz w:val="16"/>
          <w:szCs w:val="16"/>
        </w:rPr>
        <w:t xml:space="preserve">. </w:t>
      </w:r>
    </w:p>
    <w:p w:rsidR="00787004" w:rsidRPr="006430C1" w:rsidRDefault="00787004" w:rsidP="00787004">
      <w:pPr>
        <w:pStyle w:val="ListParagraph"/>
        <w:autoSpaceDE w:val="0"/>
        <w:autoSpaceDN w:val="0"/>
        <w:bidi w:val="0"/>
        <w:adjustRightInd w:val="0"/>
        <w:spacing w:after="0" w:line="240" w:lineRule="auto"/>
        <w:ind w:hanging="294"/>
        <w:jc w:val="both"/>
        <w:rPr>
          <w:rFonts w:ascii="Times New Roman" w:hAnsi="Times New Roman" w:cs="Times New Roman"/>
          <w:b/>
          <w:bCs/>
          <w:sz w:val="28"/>
          <w:szCs w:val="28"/>
        </w:rPr>
      </w:pPr>
      <w:r w:rsidRPr="006430C1">
        <w:rPr>
          <w:rFonts w:ascii="Times New Roman" w:hAnsi="Times New Roman" w:cs="Times New Roman"/>
          <w:b/>
          <w:bCs/>
          <w:sz w:val="28"/>
          <w:szCs w:val="28"/>
        </w:rPr>
        <w:t xml:space="preserve">- </w:t>
      </w:r>
      <w:r w:rsidR="00D8105C" w:rsidRPr="006430C1">
        <w:rPr>
          <w:rFonts w:ascii="Times New Roman" w:hAnsi="Times New Roman" w:cs="Times New Roman"/>
          <w:b/>
          <w:bCs/>
          <w:sz w:val="28"/>
          <w:szCs w:val="28"/>
        </w:rPr>
        <w:t>Therapeutic actions</w:t>
      </w:r>
      <w:r w:rsidRPr="006430C1">
        <w:rPr>
          <w:rFonts w:ascii="Times New Roman" w:hAnsi="Times New Roman" w:cs="Times New Roman"/>
          <w:b/>
          <w:bCs/>
          <w:sz w:val="28"/>
          <w:szCs w:val="28"/>
        </w:rPr>
        <w:t>:</w:t>
      </w:r>
    </w:p>
    <w:p w:rsidR="00787004" w:rsidRPr="006430C1" w:rsidRDefault="00787004" w:rsidP="00787004">
      <w:pPr>
        <w:pStyle w:val="ListParagraph"/>
        <w:numPr>
          <w:ilvl w:val="0"/>
          <w:numId w:val="23"/>
        </w:numPr>
        <w:autoSpaceDE w:val="0"/>
        <w:autoSpaceDN w:val="0"/>
        <w:bidi w:val="0"/>
        <w:adjustRightInd w:val="0"/>
        <w:spacing w:after="0" w:line="240" w:lineRule="auto"/>
        <w:jc w:val="both"/>
        <w:rPr>
          <w:rFonts w:ascii="Times New Roman" w:hAnsi="Times New Roman" w:cs="Times New Roman"/>
          <w:sz w:val="28"/>
          <w:szCs w:val="28"/>
        </w:rPr>
      </w:pPr>
      <w:r w:rsidRPr="006430C1">
        <w:rPr>
          <w:rFonts w:ascii="Times New Roman" w:hAnsi="Times New Roman" w:cs="Times New Roman"/>
          <w:sz w:val="28"/>
          <w:szCs w:val="28"/>
        </w:rPr>
        <w:t>Anesthesia.</w:t>
      </w:r>
    </w:p>
    <w:p w:rsidR="00787004" w:rsidRPr="006430C1" w:rsidRDefault="00787004" w:rsidP="00787004">
      <w:pPr>
        <w:pStyle w:val="ListParagraph"/>
        <w:numPr>
          <w:ilvl w:val="0"/>
          <w:numId w:val="23"/>
        </w:numPr>
        <w:autoSpaceDE w:val="0"/>
        <w:autoSpaceDN w:val="0"/>
        <w:bidi w:val="0"/>
        <w:adjustRightInd w:val="0"/>
        <w:spacing w:after="0" w:line="240" w:lineRule="auto"/>
        <w:jc w:val="both"/>
        <w:rPr>
          <w:rFonts w:ascii="Times New Roman" w:hAnsi="Times New Roman" w:cs="Times New Roman"/>
          <w:sz w:val="28"/>
          <w:szCs w:val="28"/>
        </w:rPr>
      </w:pPr>
      <w:r w:rsidRPr="006430C1">
        <w:rPr>
          <w:rFonts w:ascii="Times New Roman" w:hAnsi="Times New Roman" w:cs="Times New Roman"/>
          <w:sz w:val="28"/>
          <w:szCs w:val="28"/>
        </w:rPr>
        <w:t>Anticonvulsant.</w:t>
      </w:r>
    </w:p>
    <w:p w:rsidR="00787004" w:rsidRPr="006430C1" w:rsidRDefault="00865836" w:rsidP="00787004">
      <w:pPr>
        <w:pStyle w:val="ListParagraph"/>
        <w:numPr>
          <w:ilvl w:val="0"/>
          <w:numId w:val="23"/>
        </w:numPr>
        <w:autoSpaceDE w:val="0"/>
        <w:autoSpaceDN w:val="0"/>
        <w:bidi w:val="0"/>
        <w:adjustRightInd w:val="0"/>
        <w:spacing w:after="0" w:line="240" w:lineRule="auto"/>
        <w:jc w:val="both"/>
        <w:rPr>
          <w:rFonts w:ascii="Times New Roman" w:hAnsi="Times New Roman" w:cs="Times New Roman"/>
          <w:sz w:val="28"/>
          <w:szCs w:val="28"/>
        </w:rPr>
      </w:pPr>
      <w:r w:rsidRPr="006430C1">
        <w:rPr>
          <w:rFonts w:ascii="Times New Roman" w:hAnsi="Times New Roman" w:cs="Times New Roman"/>
          <w:sz w:val="28"/>
          <w:szCs w:val="28"/>
        </w:rPr>
        <w:t>Sedative/hypnotic</w:t>
      </w:r>
    </w:p>
    <w:p w:rsidR="00CC518F" w:rsidRPr="006430C1" w:rsidRDefault="00CC518F" w:rsidP="00CC518F">
      <w:pPr>
        <w:pStyle w:val="ListParagraph"/>
        <w:autoSpaceDE w:val="0"/>
        <w:autoSpaceDN w:val="0"/>
        <w:bidi w:val="0"/>
        <w:adjustRightInd w:val="0"/>
        <w:spacing w:after="0" w:line="240" w:lineRule="auto"/>
        <w:ind w:left="1146"/>
        <w:jc w:val="both"/>
        <w:rPr>
          <w:rFonts w:ascii="Times New Roman" w:hAnsi="Times New Roman" w:cs="Times New Roman"/>
          <w:sz w:val="28"/>
          <w:szCs w:val="28"/>
        </w:rPr>
      </w:pPr>
    </w:p>
    <w:p w:rsidR="00865836" w:rsidRPr="006430C1" w:rsidRDefault="00D8105C" w:rsidP="00865836">
      <w:pPr>
        <w:pStyle w:val="ListParagraph"/>
        <w:numPr>
          <w:ilvl w:val="0"/>
          <w:numId w:val="14"/>
        </w:numPr>
        <w:autoSpaceDE w:val="0"/>
        <w:autoSpaceDN w:val="0"/>
        <w:bidi w:val="0"/>
        <w:adjustRightInd w:val="0"/>
        <w:spacing w:after="0" w:line="240" w:lineRule="auto"/>
        <w:jc w:val="both"/>
        <w:rPr>
          <w:rFonts w:ascii="Times New Roman" w:hAnsi="Times New Roman" w:cs="Times New Roman"/>
          <w:b/>
          <w:bCs/>
          <w:sz w:val="28"/>
          <w:szCs w:val="28"/>
        </w:rPr>
      </w:pPr>
      <w:r w:rsidRPr="006430C1">
        <w:rPr>
          <w:rFonts w:ascii="Times New Roman" w:hAnsi="Times New Roman" w:cs="Times New Roman"/>
          <w:b/>
          <w:bCs/>
          <w:sz w:val="28"/>
          <w:szCs w:val="28"/>
        </w:rPr>
        <w:t>Adverse effects</w:t>
      </w:r>
      <w:r w:rsidR="00865836" w:rsidRPr="006430C1">
        <w:rPr>
          <w:rFonts w:ascii="Times New Roman" w:hAnsi="Times New Roman" w:cs="Times New Roman"/>
          <w:b/>
          <w:bCs/>
          <w:sz w:val="28"/>
          <w:szCs w:val="28"/>
        </w:rPr>
        <w:t>:</w:t>
      </w:r>
    </w:p>
    <w:p w:rsidR="00865836" w:rsidRPr="006430C1" w:rsidRDefault="00D8105C" w:rsidP="00865836">
      <w:pPr>
        <w:pStyle w:val="ListParagraph"/>
        <w:numPr>
          <w:ilvl w:val="0"/>
          <w:numId w:val="24"/>
        </w:numPr>
        <w:autoSpaceDE w:val="0"/>
        <w:autoSpaceDN w:val="0"/>
        <w:bidi w:val="0"/>
        <w:adjustRightInd w:val="0"/>
        <w:spacing w:after="0" w:line="240" w:lineRule="auto"/>
        <w:ind w:left="993" w:hanging="284"/>
        <w:jc w:val="both"/>
        <w:rPr>
          <w:rFonts w:ascii="Times New Roman" w:hAnsi="Times New Roman" w:cs="Times New Roman"/>
          <w:sz w:val="28"/>
          <w:szCs w:val="28"/>
        </w:rPr>
      </w:pPr>
      <w:r w:rsidRPr="006430C1">
        <w:rPr>
          <w:rFonts w:ascii="Times New Roman" w:hAnsi="Times New Roman" w:cs="Times New Roman"/>
          <w:sz w:val="28"/>
          <w:szCs w:val="28"/>
        </w:rPr>
        <w:t>Respiratory depression.</w:t>
      </w:r>
    </w:p>
    <w:p w:rsidR="00D8105C" w:rsidRPr="006430C1" w:rsidRDefault="003A101C" w:rsidP="00D8105C">
      <w:pPr>
        <w:pStyle w:val="ListParagraph"/>
        <w:numPr>
          <w:ilvl w:val="0"/>
          <w:numId w:val="24"/>
        </w:numPr>
        <w:autoSpaceDE w:val="0"/>
        <w:autoSpaceDN w:val="0"/>
        <w:bidi w:val="0"/>
        <w:adjustRightInd w:val="0"/>
        <w:spacing w:after="0" w:line="240" w:lineRule="auto"/>
        <w:ind w:left="993" w:hanging="284"/>
        <w:jc w:val="both"/>
        <w:rPr>
          <w:rFonts w:ascii="Times New Roman" w:hAnsi="Times New Roman" w:cs="Times New Roman"/>
          <w:sz w:val="28"/>
          <w:szCs w:val="28"/>
        </w:rPr>
      </w:pPr>
      <w:r w:rsidRPr="006430C1">
        <w:rPr>
          <w:rFonts w:ascii="Times New Roman" w:hAnsi="Times New Roman" w:cs="Times New Roman"/>
          <w:sz w:val="28"/>
          <w:szCs w:val="28"/>
          <w:lang w:val="en"/>
        </w:rPr>
        <w:t>Hangover,</w:t>
      </w:r>
      <w:r w:rsidR="00D8105C" w:rsidRPr="006430C1">
        <w:rPr>
          <w:rFonts w:ascii="Times New Roman" w:hAnsi="Times New Roman" w:cs="Times New Roman"/>
          <w:sz w:val="28"/>
          <w:szCs w:val="28"/>
          <w:lang w:val="en"/>
        </w:rPr>
        <w:t xml:space="preserve"> </w:t>
      </w:r>
      <w:r w:rsidR="00EE7851" w:rsidRPr="006430C1">
        <w:rPr>
          <w:rFonts w:ascii="Times New Roman" w:hAnsi="Times New Roman" w:cs="Times New Roman"/>
          <w:sz w:val="28"/>
          <w:szCs w:val="28"/>
          <w:lang w:val="en"/>
        </w:rPr>
        <w:t>dizzy, drowsiness, amnesia</w:t>
      </w:r>
      <w:r w:rsidR="00D8105C" w:rsidRPr="006430C1">
        <w:rPr>
          <w:rFonts w:ascii="Times New Roman" w:hAnsi="Times New Roman" w:cs="Times New Roman"/>
          <w:sz w:val="28"/>
          <w:szCs w:val="28"/>
          <w:lang w:val="en"/>
        </w:rPr>
        <w:t>, disorientation</w:t>
      </w:r>
      <w:r w:rsidR="00D8105C" w:rsidRPr="006430C1">
        <w:rPr>
          <w:rFonts w:ascii="Times New Roman" w:hAnsi="Times New Roman" w:cs="Times New Roman"/>
          <w:sz w:val="28"/>
          <w:szCs w:val="28"/>
        </w:rPr>
        <w:t>.</w:t>
      </w:r>
    </w:p>
    <w:p w:rsidR="00963477" w:rsidRPr="006430C1" w:rsidRDefault="00963477" w:rsidP="003F76D2">
      <w:pPr>
        <w:autoSpaceDE w:val="0"/>
        <w:autoSpaceDN w:val="0"/>
        <w:bidi w:val="0"/>
        <w:adjustRightInd w:val="0"/>
        <w:spacing w:after="0" w:line="240" w:lineRule="auto"/>
        <w:jc w:val="both"/>
        <w:rPr>
          <w:rFonts w:ascii="Times New Roman" w:hAnsi="Times New Roman" w:cs="Times New Roman"/>
          <w:sz w:val="28"/>
          <w:szCs w:val="28"/>
        </w:rPr>
      </w:pPr>
    </w:p>
    <w:p w:rsidR="00963477" w:rsidRPr="006430C1" w:rsidRDefault="00963477" w:rsidP="00963477">
      <w:pPr>
        <w:autoSpaceDE w:val="0"/>
        <w:autoSpaceDN w:val="0"/>
        <w:bidi w:val="0"/>
        <w:adjustRightInd w:val="0"/>
        <w:spacing w:after="0" w:line="240" w:lineRule="auto"/>
        <w:jc w:val="both"/>
        <w:rPr>
          <w:rFonts w:ascii="Times New Roman" w:hAnsi="Times New Roman" w:cs="Times New Roman"/>
          <w:sz w:val="28"/>
          <w:szCs w:val="28"/>
        </w:rPr>
      </w:pPr>
    </w:p>
    <w:p w:rsidR="00963477" w:rsidRPr="006430C1" w:rsidRDefault="00963477" w:rsidP="00963477">
      <w:pPr>
        <w:autoSpaceDE w:val="0"/>
        <w:autoSpaceDN w:val="0"/>
        <w:bidi w:val="0"/>
        <w:adjustRightInd w:val="0"/>
        <w:spacing w:after="0" w:line="240" w:lineRule="auto"/>
        <w:jc w:val="both"/>
        <w:rPr>
          <w:rFonts w:ascii="Times New Roman" w:hAnsi="Times New Roman" w:cs="Times New Roman"/>
          <w:sz w:val="28"/>
          <w:szCs w:val="28"/>
        </w:rPr>
      </w:pPr>
    </w:p>
    <w:p w:rsidR="000943C4" w:rsidRDefault="000943C4" w:rsidP="00963477">
      <w:pPr>
        <w:autoSpaceDE w:val="0"/>
        <w:autoSpaceDN w:val="0"/>
        <w:bidi w:val="0"/>
        <w:adjustRightInd w:val="0"/>
        <w:spacing w:after="0" w:line="240" w:lineRule="auto"/>
        <w:jc w:val="both"/>
        <w:rPr>
          <w:rFonts w:ascii="Times New Roman" w:hAnsi="Times New Roman" w:cs="Times New Roman"/>
          <w:b/>
          <w:bCs/>
          <w:color w:val="2E74B5" w:themeColor="accent1" w:themeShade="BF"/>
          <w:sz w:val="28"/>
          <w:szCs w:val="28"/>
        </w:rPr>
      </w:pPr>
    </w:p>
    <w:p w:rsidR="003F76D2" w:rsidRPr="006430C1" w:rsidRDefault="003F76D2" w:rsidP="000943C4">
      <w:pPr>
        <w:autoSpaceDE w:val="0"/>
        <w:autoSpaceDN w:val="0"/>
        <w:bidi w:val="0"/>
        <w:adjustRightInd w:val="0"/>
        <w:spacing w:after="0" w:line="240" w:lineRule="auto"/>
        <w:jc w:val="both"/>
        <w:rPr>
          <w:rFonts w:ascii="Times New Roman" w:hAnsi="Times New Roman" w:cs="Times New Roman"/>
          <w:b/>
          <w:bCs/>
          <w:color w:val="2E74B5" w:themeColor="accent1" w:themeShade="BF"/>
          <w:sz w:val="28"/>
          <w:szCs w:val="28"/>
        </w:rPr>
      </w:pPr>
      <w:bookmarkStart w:id="0" w:name="_GoBack"/>
      <w:bookmarkEnd w:id="0"/>
      <w:r w:rsidRPr="006430C1">
        <w:rPr>
          <w:rFonts w:ascii="Times New Roman" w:hAnsi="Times New Roman" w:cs="Times New Roman"/>
          <w:b/>
          <w:bCs/>
          <w:color w:val="2E74B5" w:themeColor="accent1" w:themeShade="BF"/>
          <w:sz w:val="28"/>
          <w:szCs w:val="28"/>
        </w:rPr>
        <w:lastRenderedPageBreak/>
        <w:t>ANALGESIC DRUGS</w:t>
      </w:r>
    </w:p>
    <w:p w:rsidR="003F76D2" w:rsidRPr="006430C1" w:rsidRDefault="003F76D2" w:rsidP="003F76D2">
      <w:pPr>
        <w:pStyle w:val="ListParagraph"/>
        <w:bidi w:val="0"/>
        <w:ind w:hanging="720"/>
        <w:rPr>
          <w:rStyle w:val="SubtleEmphasis"/>
          <w:rFonts w:ascii="Times New Roman" w:hAnsi="Times New Roman" w:cs="Times New Roman"/>
          <w:i w:val="0"/>
          <w:iCs w:val="0"/>
          <w:sz w:val="28"/>
          <w:szCs w:val="28"/>
        </w:rPr>
      </w:pPr>
      <w:r w:rsidRPr="006430C1">
        <w:rPr>
          <w:rStyle w:val="SubtleEmphasis"/>
          <w:rFonts w:ascii="Times New Roman" w:hAnsi="Times New Roman" w:cs="Times New Roman"/>
          <w:b/>
          <w:bCs/>
          <w:i w:val="0"/>
          <w:iCs w:val="0"/>
          <w:sz w:val="28"/>
          <w:szCs w:val="28"/>
        </w:rPr>
        <w:t>Analgesia:</w:t>
      </w:r>
      <w:r w:rsidRPr="006430C1">
        <w:rPr>
          <w:rStyle w:val="SubtleEmphasis"/>
          <w:rFonts w:ascii="Times New Roman" w:hAnsi="Times New Roman" w:cs="Times New Roman"/>
          <w:i w:val="0"/>
          <w:iCs w:val="0"/>
          <w:sz w:val="28"/>
          <w:szCs w:val="28"/>
        </w:rPr>
        <w:t xml:space="preserve"> refers to absence of pain without the loss of consciousness. </w:t>
      </w:r>
    </w:p>
    <w:p w:rsidR="00694A17" w:rsidRPr="006430C1" w:rsidRDefault="003F76D2" w:rsidP="00874E5D">
      <w:pPr>
        <w:autoSpaceDE w:val="0"/>
        <w:autoSpaceDN w:val="0"/>
        <w:bidi w:val="0"/>
        <w:adjustRightInd w:val="0"/>
        <w:spacing w:after="0" w:line="240" w:lineRule="auto"/>
        <w:jc w:val="both"/>
        <w:rPr>
          <w:rFonts w:ascii="Times New Roman" w:hAnsi="Times New Roman" w:cs="Times New Roman"/>
          <w:sz w:val="28"/>
          <w:szCs w:val="28"/>
        </w:rPr>
      </w:pPr>
      <w:r w:rsidRPr="006430C1">
        <w:rPr>
          <w:rFonts w:ascii="Times New Roman" w:hAnsi="Times New Roman" w:cs="Times New Roman"/>
          <w:b/>
          <w:bCs/>
          <w:sz w:val="28"/>
          <w:szCs w:val="28"/>
        </w:rPr>
        <w:t>Opioid</w:t>
      </w:r>
      <w:r w:rsidRPr="006430C1">
        <w:rPr>
          <w:rFonts w:ascii="Times New Roman" w:hAnsi="Times New Roman" w:cs="Times New Roman"/>
          <w:sz w:val="28"/>
          <w:szCs w:val="28"/>
        </w:rPr>
        <w:t>: is any drug natural, semi synthetic or synthetic that has actions similar to those of morphine.</w:t>
      </w:r>
      <w:r w:rsidR="00874E5D" w:rsidRPr="006430C1">
        <w:rPr>
          <w:rFonts w:ascii="Times New Roman" w:hAnsi="Times New Roman" w:cs="Times New Roman"/>
          <w:sz w:val="28"/>
          <w:szCs w:val="28"/>
        </w:rPr>
        <w:t xml:space="preserve"> Opioids are drugs of choice for moderate to severe pain that cannot be controlled with other classes of analgesics.</w:t>
      </w:r>
    </w:p>
    <w:p w:rsidR="00874E5D" w:rsidRPr="006430C1" w:rsidRDefault="00874E5D" w:rsidP="00874E5D">
      <w:pPr>
        <w:autoSpaceDE w:val="0"/>
        <w:autoSpaceDN w:val="0"/>
        <w:bidi w:val="0"/>
        <w:adjustRightInd w:val="0"/>
        <w:spacing w:after="0" w:line="240" w:lineRule="auto"/>
        <w:jc w:val="both"/>
        <w:rPr>
          <w:rFonts w:ascii="Times New Roman" w:hAnsi="Times New Roman" w:cs="Times New Roman"/>
          <w:sz w:val="28"/>
          <w:szCs w:val="28"/>
        </w:rPr>
      </w:pPr>
    </w:p>
    <w:p w:rsidR="00357EE4" w:rsidRPr="006430C1" w:rsidRDefault="00357EE4" w:rsidP="00357EE4">
      <w:pPr>
        <w:bidi w:val="0"/>
        <w:jc w:val="both"/>
        <w:rPr>
          <w:rStyle w:val="BookTitle"/>
          <w:rFonts w:ascii="Times New Roman" w:hAnsi="Times New Roman" w:cs="Times New Roman"/>
          <w:b w:val="0"/>
          <w:bCs w:val="0"/>
          <w:i w:val="0"/>
          <w:iCs w:val="0"/>
          <w:sz w:val="28"/>
          <w:szCs w:val="28"/>
        </w:rPr>
      </w:pPr>
      <w:r w:rsidRPr="006430C1">
        <w:rPr>
          <w:rStyle w:val="BookTitle"/>
          <w:rFonts w:ascii="Times New Roman" w:hAnsi="Times New Roman" w:cs="Times New Roman"/>
          <w:i w:val="0"/>
          <w:iCs w:val="0"/>
          <w:sz w:val="28"/>
          <w:szCs w:val="28"/>
        </w:rPr>
        <w:t>Opioid Analgesics</w:t>
      </w:r>
      <w:r w:rsidRPr="006430C1">
        <w:rPr>
          <w:rStyle w:val="BookTitle"/>
          <w:rFonts w:ascii="Times New Roman" w:hAnsi="Times New Roman" w:cs="Times New Roman"/>
          <w:b w:val="0"/>
          <w:bCs w:val="0"/>
          <w:i w:val="0"/>
          <w:iCs w:val="0"/>
          <w:sz w:val="28"/>
          <w:szCs w:val="28"/>
        </w:rPr>
        <w:t>: Powerful pain relievers. Originate from the opium poppy (plant). Opioid analgesics are the most effective analgesics and are used in the management of severe pain.</w:t>
      </w:r>
    </w:p>
    <w:p w:rsidR="00425B03" w:rsidRPr="006430C1" w:rsidRDefault="00874E5D" w:rsidP="00425B03">
      <w:pPr>
        <w:pStyle w:val="ListParagraph"/>
        <w:bidi w:val="0"/>
        <w:ind w:left="0"/>
        <w:jc w:val="both"/>
        <w:rPr>
          <w:rFonts w:ascii="Times New Roman" w:hAnsi="Times New Roman" w:cs="Times New Roman"/>
          <w:sz w:val="28"/>
          <w:szCs w:val="28"/>
        </w:rPr>
      </w:pPr>
      <w:r w:rsidRPr="006430C1">
        <w:rPr>
          <w:rFonts w:ascii="Times New Roman" w:hAnsi="Times New Roman" w:cs="Times New Roman"/>
          <w:b/>
          <w:bCs/>
          <w:sz w:val="28"/>
          <w:szCs w:val="28"/>
        </w:rPr>
        <w:t>Opioid receptors:</w:t>
      </w:r>
      <w:r w:rsidRPr="006430C1">
        <w:rPr>
          <w:rFonts w:ascii="Times New Roman" w:hAnsi="Times New Roman" w:cs="Times New Roman"/>
          <w:sz w:val="28"/>
          <w:szCs w:val="28"/>
        </w:rPr>
        <w:t xml:space="preserve"> Three main classes of opioid receptors, designated as mu, kappa, and delta. From the pharmacologic perspective, mu receptors are the most important. This is because opioid analgesics act primarily through activation of mu receptors, although they also produce weak activation of kappa receptors</w:t>
      </w:r>
    </w:p>
    <w:p w:rsidR="00425B03" w:rsidRPr="006430C1" w:rsidRDefault="00425B03" w:rsidP="00425B03">
      <w:pPr>
        <w:pStyle w:val="ListParagraph"/>
        <w:bidi w:val="0"/>
        <w:ind w:left="0"/>
        <w:jc w:val="both"/>
        <w:rPr>
          <w:rStyle w:val="BookTitle"/>
          <w:rFonts w:ascii="Times New Roman" w:hAnsi="Times New Roman" w:cs="Times New Roman"/>
          <w:i w:val="0"/>
          <w:iCs w:val="0"/>
          <w:color w:val="2E74B5" w:themeColor="accent1" w:themeShade="BF"/>
          <w:sz w:val="28"/>
          <w:szCs w:val="28"/>
        </w:rPr>
      </w:pPr>
    </w:p>
    <w:p w:rsidR="00357EE4" w:rsidRPr="006430C1" w:rsidRDefault="00425B03" w:rsidP="00425B03">
      <w:pPr>
        <w:pStyle w:val="ListParagraph"/>
        <w:bidi w:val="0"/>
        <w:ind w:left="0"/>
        <w:jc w:val="both"/>
        <w:rPr>
          <w:rStyle w:val="BookTitle"/>
          <w:rFonts w:ascii="Times New Roman" w:hAnsi="Times New Roman" w:cs="Times New Roman"/>
          <w:b w:val="0"/>
          <w:bCs w:val="0"/>
          <w:i w:val="0"/>
          <w:iCs w:val="0"/>
          <w:spacing w:val="0"/>
          <w:sz w:val="28"/>
          <w:szCs w:val="28"/>
          <w:rtl/>
        </w:rPr>
      </w:pPr>
      <w:r w:rsidRPr="006430C1">
        <w:rPr>
          <w:rStyle w:val="BookTitle"/>
          <w:rFonts w:ascii="Times New Roman" w:hAnsi="Times New Roman" w:cs="Times New Roman"/>
          <w:i w:val="0"/>
          <w:iCs w:val="0"/>
          <w:color w:val="2E74B5" w:themeColor="accent1" w:themeShade="BF"/>
          <w:sz w:val="28"/>
          <w:szCs w:val="28"/>
        </w:rPr>
        <w:t>Can</w:t>
      </w:r>
      <w:r w:rsidR="00345457" w:rsidRPr="006430C1">
        <w:rPr>
          <w:rStyle w:val="BookTitle"/>
          <w:rFonts w:ascii="Times New Roman" w:hAnsi="Times New Roman" w:cs="Times New Roman"/>
          <w:b w:val="0"/>
          <w:bCs w:val="0"/>
          <w:i w:val="0"/>
          <w:iCs w:val="0"/>
          <w:color w:val="2E74B5" w:themeColor="accent1" w:themeShade="BF"/>
          <w:sz w:val="28"/>
          <w:szCs w:val="28"/>
        </w:rPr>
        <w:t xml:space="preserve"> </w:t>
      </w:r>
      <w:r w:rsidRPr="006430C1">
        <w:rPr>
          <w:rFonts w:ascii="Times New Roman" w:hAnsi="Times New Roman" w:cs="Times New Roman"/>
          <w:b/>
          <w:bCs/>
          <w:color w:val="2E74B5" w:themeColor="accent1" w:themeShade="BF"/>
          <w:sz w:val="28"/>
          <w:szCs w:val="28"/>
        </w:rPr>
        <w:t>be classify</w:t>
      </w:r>
      <w:r w:rsidR="00345457" w:rsidRPr="006430C1">
        <w:rPr>
          <w:rFonts w:ascii="Times New Roman" w:hAnsi="Times New Roman" w:cs="Times New Roman"/>
          <w:b/>
          <w:bCs/>
          <w:color w:val="2E74B5" w:themeColor="accent1" w:themeShade="BF"/>
          <w:sz w:val="28"/>
          <w:szCs w:val="28"/>
        </w:rPr>
        <w:t xml:space="preserve"> by similarities in their chemical structure, by their mechanism of action, or by their efficacy</w:t>
      </w:r>
      <w:r w:rsidR="00357EE4" w:rsidRPr="006430C1">
        <w:rPr>
          <w:rStyle w:val="BookTitle"/>
          <w:rFonts w:ascii="Times New Roman" w:hAnsi="Times New Roman" w:cs="Times New Roman"/>
          <w:b w:val="0"/>
          <w:bCs w:val="0"/>
          <w:i w:val="0"/>
          <w:iCs w:val="0"/>
          <w:color w:val="2E74B5" w:themeColor="accent1" w:themeShade="BF"/>
          <w:sz w:val="28"/>
          <w:szCs w:val="28"/>
        </w:rPr>
        <w:t xml:space="preserve"> </w:t>
      </w:r>
      <w:r w:rsidR="00345457" w:rsidRPr="006430C1">
        <w:rPr>
          <w:rStyle w:val="BookTitle"/>
          <w:rFonts w:ascii="Times New Roman" w:hAnsi="Times New Roman" w:cs="Times New Roman"/>
          <w:b w:val="0"/>
          <w:bCs w:val="0"/>
          <w:i w:val="0"/>
          <w:iCs w:val="0"/>
          <w:color w:val="2E74B5" w:themeColor="accent1" w:themeShade="BF"/>
          <w:sz w:val="28"/>
          <w:szCs w:val="28"/>
        </w:rPr>
        <w:t>into:</w:t>
      </w:r>
      <w:r w:rsidRPr="006430C1">
        <w:rPr>
          <w:rStyle w:val="BookTitle"/>
          <w:rFonts w:ascii="Times New Roman" w:hAnsi="Times New Roman" w:cs="Times New Roman"/>
          <w:b w:val="0"/>
          <w:bCs w:val="0"/>
          <w:i w:val="0"/>
          <w:iCs w:val="0"/>
          <w:spacing w:val="0"/>
          <w:sz w:val="28"/>
          <w:szCs w:val="28"/>
        </w:rPr>
        <w:t xml:space="preserve"> </w:t>
      </w:r>
    </w:p>
    <w:p w:rsidR="00345457" w:rsidRPr="006430C1" w:rsidRDefault="00345457" w:rsidP="00345457">
      <w:pPr>
        <w:pStyle w:val="ListParagraph"/>
        <w:numPr>
          <w:ilvl w:val="0"/>
          <w:numId w:val="31"/>
        </w:numPr>
        <w:autoSpaceDE w:val="0"/>
        <w:autoSpaceDN w:val="0"/>
        <w:bidi w:val="0"/>
        <w:adjustRightInd w:val="0"/>
        <w:spacing w:after="0"/>
        <w:jc w:val="both"/>
        <w:rPr>
          <w:rStyle w:val="BookTitle"/>
          <w:rFonts w:ascii="Times New Roman" w:hAnsi="Times New Roman" w:cs="Times New Roman"/>
          <w:b w:val="0"/>
          <w:bCs w:val="0"/>
          <w:i w:val="0"/>
          <w:iCs w:val="0"/>
          <w:spacing w:val="0"/>
          <w:sz w:val="28"/>
          <w:szCs w:val="28"/>
        </w:rPr>
      </w:pPr>
      <w:r w:rsidRPr="006430C1">
        <w:rPr>
          <w:rFonts w:ascii="Times New Roman" w:hAnsi="Times New Roman" w:cs="Times New Roman"/>
          <w:b/>
          <w:bCs/>
          <w:sz w:val="28"/>
          <w:szCs w:val="28"/>
        </w:rPr>
        <w:t>Opioid Agonists with Moderate Efficacy</w:t>
      </w:r>
      <w:r w:rsidRPr="006430C1">
        <w:rPr>
          <w:rStyle w:val="BookTitle"/>
          <w:rFonts w:ascii="Times New Roman" w:hAnsi="Times New Roman" w:cs="Times New Roman"/>
          <w:b w:val="0"/>
          <w:bCs w:val="0"/>
          <w:i w:val="0"/>
          <w:iCs w:val="0"/>
          <w:spacing w:val="0"/>
          <w:sz w:val="28"/>
          <w:szCs w:val="28"/>
        </w:rPr>
        <w:t xml:space="preserve"> (e.g. </w:t>
      </w:r>
      <w:r w:rsidRPr="006430C1">
        <w:rPr>
          <w:rFonts w:ascii="Times New Roman" w:hAnsi="Times New Roman" w:cs="Times New Roman"/>
          <w:sz w:val="28"/>
          <w:szCs w:val="28"/>
        </w:rPr>
        <w:t>codeine, oxycodone</w:t>
      </w:r>
      <w:r w:rsidRPr="006430C1">
        <w:rPr>
          <w:rStyle w:val="BookTitle"/>
          <w:rFonts w:ascii="Times New Roman" w:hAnsi="Times New Roman" w:cs="Times New Roman"/>
          <w:b w:val="0"/>
          <w:bCs w:val="0"/>
          <w:i w:val="0"/>
          <w:iCs w:val="0"/>
          <w:spacing w:val="0"/>
          <w:sz w:val="28"/>
          <w:szCs w:val="28"/>
        </w:rPr>
        <w:t>)</w:t>
      </w:r>
    </w:p>
    <w:p w:rsidR="007A64AE" w:rsidRPr="006430C1" w:rsidRDefault="00345457" w:rsidP="00345457">
      <w:pPr>
        <w:pStyle w:val="ListParagraph"/>
        <w:numPr>
          <w:ilvl w:val="0"/>
          <w:numId w:val="31"/>
        </w:numPr>
        <w:autoSpaceDE w:val="0"/>
        <w:autoSpaceDN w:val="0"/>
        <w:bidi w:val="0"/>
        <w:adjustRightInd w:val="0"/>
        <w:spacing w:after="0"/>
        <w:jc w:val="both"/>
        <w:rPr>
          <w:rStyle w:val="BookTitle"/>
          <w:rFonts w:ascii="Times New Roman" w:hAnsi="Times New Roman" w:cs="Times New Roman"/>
          <w:b w:val="0"/>
          <w:bCs w:val="0"/>
          <w:i w:val="0"/>
          <w:iCs w:val="0"/>
          <w:spacing w:val="0"/>
          <w:sz w:val="28"/>
          <w:szCs w:val="28"/>
        </w:rPr>
      </w:pPr>
      <w:r w:rsidRPr="006430C1">
        <w:rPr>
          <w:rFonts w:ascii="Times New Roman" w:hAnsi="Times New Roman" w:cs="Times New Roman"/>
          <w:b/>
          <w:bCs/>
          <w:sz w:val="28"/>
          <w:szCs w:val="28"/>
        </w:rPr>
        <w:t>Opioid Agonists with High Efficacy</w:t>
      </w:r>
      <w:r w:rsidRPr="006430C1">
        <w:rPr>
          <w:rStyle w:val="BookTitle"/>
          <w:rFonts w:ascii="Times New Roman" w:hAnsi="Times New Roman" w:cs="Times New Roman"/>
          <w:b w:val="0"/>
          <w:bCs w:val="0"/>
          <w:i w:val="0"/>
          <w:iCs w:val="0"/>
          <w:spacing w:val="0"/>
          <w:sz w:val="28"/>
          <w:szCs w:val="28"/>
        </w:rPr>
        <w:t xml:space="preserve"> (e.g. </w:t>
      </w:r>
      <w:proofErr w:type="spellStart"/>
      <w:r w:rsidRPr="006430C1">
        <w:rPr>
          <w:rFonts w:ascii="Times New Roman" w:hAnsi="Times New Roman" w:cs="Times New Roman"/>
          <w:sz w:val="28"/>
          <w:szCs w:val="28"/>
        </w:rPr>
        <w:t>hydromorphone</w:t>
      </w:r>
      <w:proofErr w:type="spellEnd"/>
      <w:r w:rsidRPr="006430C1">
        <w:rPr>
          <w:rFonts w:ascii="Times New Roman" w:hAnsi="Times New Roman" w:cs="Times New Roman"/>
          <w:sz w:val="28"/>
          <w:szCs w:val="28"/>
        </w:rPr>
        <w:t xml:space="preserve">, </w:t>
      </w:r>
      <w:proofErr w:type="spellStart"/>
      <w:r w:rsidRPr="006430C1">
        <w:rPr>
          <w:rFonts w:ascii="Times New Roman" w:hAnsi="Times New Roman" w:cs="Times New Roman"/>
          <w:sz w:val="28"/>
          <w:szCs w:val="28"/>
        </w:rPr>
        <w:t>meperidine</w:t>
      </w:r>
      <w:proofErr w:type="spellEnd"/>
      <w:r w:rsidRPr="006430C1">
        <w:rPr>
          <w:rFonts w:ascii="Times New Roman" w:hAnsi="Times New Roman" w:cs="Times New Roman"/>
          <w:sz w:val="28"/>
          <w:szCs w:val="28"/>
        </w:rPr>
        <w:t>, methadone, morphine (</w:t>
      </w:r>
      <w:proofErr w:type="spellStart"/>
      <w:r w:rsidRPr="006430C1">
        <w:rPr>
          <w:rFonts w:ascii="Times New Roman" w:hAnsi="Times New Roman" w:cs="Times New Roman"/>
          <w:sz w:val="28"/>
          <w:szCs w:val="28"/>
        </w:rPr>
        <w:t>Kadian</w:t>
      </w:r>
      <w:proofErr w:type="spellEnd"/>
      <w:r w:rsidRPr="006430C1">
        <w:rPr>
          <w:rStyle w:val="BookTitle"/>
          <w:rFonts w:ascii="Times New Roman" w:hAnsi="Times New Roman" w:cs="Times New Roman"/>
          <w:b w:val="0"/>
          <w:bCs w:val="0"/>
          <w:i w:val="0"/>
          <w:iCs w:val="0"/>
          <w:spacing w:val="0"/>
          <w:sz w:val="28"/>
          <w:szCs w:val="28"/>
        </w:rPr>
        <w:t>)</w:t>
      </w:r>
    </w:p>
    <w:p w:rsidR="00345457" w:rsidRPr="006430C1" w:rsidRDefault="00345457" w:rsidP="00345457">
      <w:pPr>
        <w:pStyle w:val="ListParagraph"/>
        <w:numPr>
          <w:ilvl w:val="0"/>
          <w:numId w:val="31"/>
        </w:numPr>
        <w:autoSpaceDE w:val="0"/>
        <w:autoSpaceDN w:val="0"/>
        <w:bidi w:val="0"/>
        <w:adjustRightInd w:val="0"/>
        <w:spacing w:after="0"/>
        <w:jc w:val="both"/>
        <w:rPr>
          <w:rFonts w:ascii="Times New Roman" w:hAnsi="Times New Roman" w:cs="Times New Roman"/>
          <w:sz w:val="28"/>
          <w:szCs w:val="28"/>
        </w:rPr>
      </w:pPr>
      <w:r w:rsidRPr="006430C1">
        <w:rPr>
          <w:rFonts w:ascii="Times New Roman" w:hAnsi="Times New Roman" w:cs="Times New Roman"/>
          <w:b/>
          <w:bCs/>
          <w:sz w:val="28"/>
          <w:szCs w:val="28"/>
        </w:rPr>
        <w:t>Opioids with Mixed Agonist-Antagonist Effects</w:t>
      </w:r>
      <w:r w:rsidRPr="006430C1">
        <w:rPr>
          <w:rFonts w:ascii="Times New Roman" w:eastAsia="Times New Roman" w:hAnsi="Times New Roman" w:cs="Times New Roman"/>
          <w:b/>
          <w:bCs/>
          <w:color w:val="3B3835"/>
          <w:sz w:val="28"/>
          <w:szCs w:val="28"/>
        </w:rPr>
        <w:t xml:space="preserve"> (e.g. </w:t>
      </w:r>
      <w:proofErr w:type="spellStart"/>
      <w:r w:rsidRPr="006430C1">
        <w:rPr>
          <w:rFonts w:ascii="Times New Roman" w:hAnsi="Times New Roman" w:cs="Times New Roman"/>
          <w:sz w:val="28"/>
          <w:szCs w:val="28"/>
        </w:rPr>
        <w:t>butorphanol</w:t>
      </w:r>
      <w:proofErr w:type="spellEnd"/>
      <w:r w:rsidRPr="006430C1">
        <w:rPr>
          <w:rFonts w:ascii="Times New Roman" w:hAnsi="Times New Roman" w:cs="Times New Roman"/>
          <w:sz w:val="28"/>
          <w:szCs w:val="28"/>
        </w:rPr>
        <w:t xml:space="preserve">, </w:t>
      </w:r>
      <w:proofErr w:type="spellStart"/>
      <w:r w:rsidRPr="006430C1">
        <w:rPr>
          <w:rFonts w:ascii="Times New Roman" w:hAnsi="Times New Roman" w:cs="Times New Roman"/>
          <w:sz w:val="28"/>
          <w:szCs w:val="28"/>
        </w:rPr>
        <w:t>nalbuphine</w:t>
      </w:r>
      <w:proofErr w:type="spellEnd"/>
      <w:r w:rsidRPr="006430C1">
        <w:rPr>
          <w:rFonts w:ascii="Times New Roman" w:hAnsi="Times New Roman" w:cs="Times New Roman"/>
          <w:sz w:val="28"/>
          <w:szCs w:val="28"/>
        </w:rPr>
        <w:t xml:space="preserve"> (</w:t>
      </w:r>
      <w:proofErr w:type="spellStart"/>
      <w:r w:rsidRPr="006430C1">
        <w:rPr>
          <w:rFonts w:ascii="Times New Roman" w:hAnsi="Times New Roman" w:cs="Times New Roman"/>
          <w:sz w:val="28"/>
          <w:szCs w:val="28"/>
        </w:rPr>
        <w:t>Nubain</w:t>
      </w:r>
      <w:proofErr w:type="spellEnd"/>
      <w:r w:rsidRPr="006430C1">
        <w:rPr>
          <w:rFonts w:ascii="Times New Roman" w:hAnsi="Times New Roman" w:cs="Times New Roman"/>
          <w:sz w:val="28"/>
          <w:szCs w:val="28"/>
        </w:rPr>
        <w:t xml:space="preserve">), </w:t>
      </w:r>
      <w:proofErr w:type="spellStart"/>
      <w:r w:rsidRPr="006430C1">
        <w:rPr>
          <w:rFonts w:ascii="Times New Roman" w:hAnsi="Times New Roman" w:cs="Times New Roman"/>
          <w:sz w:val="28"/>
          <w:szCs w:val="28"/>
        </w:rPr>
        <w:t>pentazocine</w:t>
      </w:r>
      <w:proofErr w:type="spellEnd"/>
      <w:r w:rsidRPr="006430C1">
        <w:rPr>
          <w:rFonts w:ascii="Times New Roman" w:hAnsi="Times New Roman" w:cs="Times New Roman"/>
          <w:sz w:val="28"/>
          <w:szCs w:val="28"/>
        </w:rPr>
        <w:t>)</w:t>
      </w:r>
    </w:p>
    <w:p w:rsidR="00345457" w:rsidRPr="006430C1" w:rsidRDefault="00345457" w:rsidP="00345457">
      <w:pPr>
        <w:pStyle w:val="ListParagraph"/>
        <w:numPr>
          <w:ilvl w:val="0"/>
          <w:numId w:val="31"/>
        </w:numPr>
        <w:autoSpaceDE w:val="0"/>
        <w:autoSpaceDN w:val="0"/>
        <w:bidi w:val="0"/>
        <w:adjustRightInd w:val="0"/>
        <w:spacing w:after="0"/>
        <w:jc w:val="both"/>
        <w:rPr>
          <w:rFonts w:ascii="Times New Roman" w:hAnsi="Times New Roman" w:cs="Times New Roman"/>
          <w:sz w:val="28"/>
          <w:szCs w:val="28"/>
        </w:rPr>
      </w:pPr>
      <w:r w:rsidRPr="006430C1">
        <w:rPr>
          <w:rFonts w:ascii="Times New Roman" w:hAnsi="Times New Roman" w:cs="Times New Roman"/>
          <w:b/>
          <w:bCs/>
          <w:sz w:val="28"/>
          <w:szCs w:val="28"/>
        </w:rPr>
        <w:t>Other Analgesics</w:t>
      </w:r>
      <w:r w:rsidRPr="006430C1">
        <w:rPr>
          <w:rFonts w:ascii="Times New Roman" w:hAnsi="Times New Roman" w:cs="Times New Roman"/>
          <w:sz w:val="28"/>
          <w:szCs w:val="28"/>
        </w:rPr>
        <w:t xml:space="preserve"> (tramadol)</w:t>
      </w:r>
    </w:p>
    <w:p w:rsidR="00345457" w:rsidRPr="006430C1" w:rsidRDefault="00345457" w:rsidP="00345457">
      <w:pPr>
        <w:pStyle w:val="ListParagraph"/>
        <w:numPr>
          <w:ilvl w:val="0"/>
          <w:numId w:val="31"/>
        </w:numPr>
        <w:autoSpaceDE w:val="0"/>
        <w:autoSpaceDN w:val="0"/>
        <w:bidi w:val="0"/>
        <w:adjustRightInd w:val="0"/>
        <w:spacing w:after="0"/>
        <w:jc w:val="both"/>
        <w:rPr>
          <w:rFonts w:ascii="Times New Roman" w:hAnsi="Times New Roman" w:cs="Times New Roman"/>
          <w:sz w:val="28"/>
          <w:szCs w:val="28"/>
        </w:rPr>
      </w:pPr>
      <w:r w:rsidRPr="006430C1">
        <w:rPr>
          <w:rFonts w:ascii="Times New Roman" w:hAnsi="Times New Roman" w:cs="Times New Roman"/>
          <w:b/>
          <w:bCs/>
          <w:sz w:val="28"/>
          <w:szCs w:val="28"/>
        </w:rPr>
        <w:t>Opioid Antagonists</w:t>
      </w:r>
      <w:r w:rsidRPr="006430C1">
        <w:rPr>
          <w:rFonts w:ascii="Times New Roman" w:hAnsi="Times New Roman" w:cs="Times New Roman"/>
          <w:sz w:val="28"/>
          <w:szCs w:val="28"/>
        </w:rPr>
        <w:t xml:space="preserve"> (naloxone (</w:t>
      </w:r>
      <w:proofErr w:type="spellStart"/>
      <w:r w:rsidRPr="006430C1">
        <w:rPr>
          <w:rFonts w:ascii="Times New Roman" w:hAnsi="Times New Roman" w:cs="Times New Roman"/>
          <w:sz w:val="28"/>
          <w:szCs w:val="28"/>
        </w:rPr>
        <w:t>Narcan</w:t>
      </w:r>
      <w:proofErr w:type="spellEnd"/>
      <w:r w:rsidRPr="006430C1">
        <w:rPr>
          <w:rFonts w:ascii="Times New Roman" w:hAnsi="Times New Roman" w:cs="Times New Roman"/>
          <w:sz w:val="28"/>
          <w:szCs w:val="28"/>
        </w:rPr>
        <w:t>), naltrexone (</w:t>
      </w:r>
      <w:proofErr w:type="spellStart"/>
      <w:r w:rsidRPr="006430C1">
        <w:rPr>
          <w:rFonts w:ascii="Times New Roman" w:hAnsi="Times New Roman" w:cs="Times New Roman"/>
          <w:sz w:val="28"/>
          <w:szCs w:val="28"/>
        </w:rPr>
        <w:t>ReVia</w:t>
      </w:r>
      <w:proofErr w:type="spellEnd"/>
      <w:r w:rsidRPr="006430C1">
        <w:rPr>
          <w:rFonts w:ascii="Times New Roman" w:hAnsi="Times New Roman" w:cs="Times New Roman"/>
          <w:sz w:val="28"/>
          <w:szCs w:val="28"/>
        </w:rPr>
        <w:t>).</w:t>
      </w:r>
    </w:p>
    <w:p w:rsidR="00345457" w:rsidRPr="006430C1" w:rsidRDefault="00345457" w:rsidP="00345457">
      <w:pPr>
        <w:pStyle w:val="ListParagraph"/>
        <w:autoSpaceDE w:val="0"/>
        <w:autoSpaceDN w:val="0"/>
        <w:bidi w:val="0"/>
        <w:adjustRightInd w:val="0"/>
        <w:spacing w:after="0" w:line="240" w:lineRule="auto"/>
        <w:jc w:val="both"/>
        <w:rPr>
          <w:rFonts w:ascii="Times New Roman" w:hAnsi="Times New Roman" w:cs="Times New Roman"/>
          <w:sz w:val="28"/>
          <w:szCs w:val="28"/>
        </w:rPr>
      </w:pPr>
    </w:p>
    <w:p w:rsidR="00874E5D" w:rsidRPr="006430C1" w:rsidRDefault="007A64AE" w:rsidP="00874E5D">
      <w:pPr>
        <w:pStyle w:val="ListParagraph"/>
        <w:numPr>
          <w:ilvl w:val="0"/>
          <w:numId w:val="14"/>
        </w:numPr>
        <w:bidi w:val="0"/>
        <w:jc w:val="both"/>
        <w:rPr>
          <w:rFonts w:ascii="Times New Roman" w:eastAsia="Times New Roman" w:hAnsi="Times New Roman" w:cs="Times New Roman"/>
          <w:color w:val="3B3835"/>
          <w:sz w:val="28"/>
          <w:szCs w:val="28"/>
        </w:rPr>
      </w:pPr>
      <w:r w:rsidRPr="006430C1">
        <w:rPr>
          <w:rFonts w:ascii="Times New Roman" w:eastAsia="Times New Roman" w:hAnsi="Times New Roman" w:cs="Times New Roman"/>
          <w:b/>
          <w:bCs/>
          <w:color w:val="3B3835"/>
          <w:sz w:val="28"/>
          <w:szCs w:val="28"/>
        </w:rPr>
        <w:t xml:space="preserve">Mechanism of action: </w:t>
      </w:r>
      <w:r w:rsidR="00357EE4" w:rsidRPr="006430C1">
        <w:rPr>
          <w:rFonts w:ascii="Times New Roman" w:eastAsia="Times New Roman" w:hAnsi="Times New Roman" w:cs="Times New Roman"/>
          <w:color w:val="3B3835"/>
          <w:sz w:val="28"/>
          <w:szCs w:val="28"/>
        </w:rPr>
        <w:t>Stimulate</w:t>
      </w:r>
      <w:r w:rsidR="000346D2" w:rsidRPr="006430C1">
        <w:rPr>
          <w:rFonts w:ascii="Times New Roman" w:eastAsia="Times New Roman" w:hAnsi="Times New Roman" w:cs="Times New Roman"/>
          <w:color w:val="3B3835"/>
          <w:sz w:val="28"/>
          <w:szCs w:val="28"/>
        </w:rPr>
        <w:t xml:space="preserve"> opiate receptors in the brain. </w:t>
      </w:r>
      <w:r w:rsidR="00357EE4" w:rsidRPr="006430C1">
        <w:rPr>
          <w:rFonts w:ascii="Times New Roman" w:eastAsia="Times New Roman" w:hAnsi="Times New Roman" w:cs="Times New Roman"/>
          <w:color w:val="3B3835"/>
          <w:sz w:val="28"/>
          <w:szCs w:val="28"/>
        </w:rPr>
        <w:t>They relieve pain by mimicking the action of endogenous opioid pept</w:t>
      </w:r>
      <w:r w:rsidR="00874E5D" w:rsidRPr="006430C1">
        <w:rPr>
          <w:rFonts w:ascii="Times New Roman" w:eastAsia="Times New Roman" w:hAnsi="Times New Roman" w:cs="Times New Roman"/>
          <w:color w:val="3B3835"/>
          <w:sz w:val="28"/>
          <w:szCs w:val="28"/>
        </w:rPr>
        <w:t>ides, primarily at mu receptors</w:t>
      </w:r>
      <w:r w:rsidR="000346D2" w:rsidRPr="006430C1">
        <w:rPr>
          <w:rFonts w:ascii="Times New Roman" w:eastAsia="Times New Roman" w:hAnsi="Times New Roman" w:cs="Times New Roman"/>
          <w:color w:val="3B3835"/>
          <w:sz w:val="28"/>
          <w:szCs w:val="28"/>
        </w:rPr>
        <w:t xml:space="preserve">, or </w:t>
      </w:r>
      <w:r w:rsidR="000346D2" w:rsidRPr="006430C1">
        <w:rPr>
          <w:rFonts w:ascii="Times New Roman" w:hAnsi="Times New Roman" w:cs="Times New Roman"/>
          <w:sz w:val="28"/>
          <w:szCs w:val="28"/>
        </w:rPr>
        <w:t>both mu and kappa</w:t>
      </w:r>
      <w:r w:rsidR="000346D2" w:rsidRPr="006430C1">
        <w:rPr>
          <w:rFonts w:ascii="Times New Roman" w:eastAsia="Times New Roman" w:hAnsi="Times New Roman" w:cs="Times New Roman"/>
          <w:color w:val="3B3835"/>
          <w:sz w:val="28"/>
          <w:szCs w:val="28"/>
        </w:rPr>
        <w:t xml:space="preserve"> receptors.</w:t>
      </w:r>
    </w:p>
    <w:p w:rsidR="00963477" w:rsidRPr="006430C1" w:rsidRDefault="00963477" w:rsidP="00963477">
      <w:pPr>
        <w:pStyle w:val="ListParagraph"/>
        <w:bidi w:val="0"/>
        <w:jc w:val="both"/>
        <w:rPr>
          <w:rFonts w:ascii="Times New Roman" w:eastAsia="Times New Roman" w:hAnsi="Times New Roman" w:cs="Times New Roman"/>
          <w:color w:val="3B3835"/>
          <w:sz w:val="28"/>
          <w:szCs w:val="28"/>
        </w:rPr>
      </w:pPr>
    </w:p>
    <w:p w:rsidR="000346D2" w:rsidRPr="006430C1" w:rsidRDefault="000346D2" w:rsidP="000346D2">
      <w:pPr>
        <w:pStyle w:val="ListParagraph"/>
        <w:numPr>
          <w:ilvl w:val="0"/>
          <w:numId w:val="14"/>
        </w:numPr>
        <w:autoSpaceDE w:val="0"/>
        <w:autoSpaceDN w:val="0"/>
        <w:bidi w:val="0"/>
        <w:adjustRightInd w:val="0"/>
        <w:spacing w:after="0" w:line="240" w:lineRule="auto"/>
        <w:jc w:val="both"/>
        <w:rPr>
          <w:rFonts w:ascii="Times New Roman" w:hAnsi="Times New Roman" w:cs="Times New Roman"/>
          <w:sz w:val="28"/>
          <w:szCs w:val="28"/>
        </w:rPr>
      </w:pPr>
      <w:r w:rsidRPr="006430C1">
        <w:rPr>
          <w:rFonts w:ascii="Times New Roman" w:hAnsi="Times New Roman" w:cs="Times New Roman"/>
          <w:b/>
          <w:bCs/>
          <w:sz w:val="28"/>
          <w:szCs w:val="28"/>
        </w:rPr>
        <w:t>Opioid antagonists</w:t>
      </w:r>
      <w:r w:rsidRPr="006430C1">
        <w:rPr>
          <w:rFonts w:ascii="Times New Roman" w:hAnsi="Times New Roman" w:cs="Times New Roman"/>
          <w:sz w:val="28"/>
          <w:szCs w:val="28"/>
        </w:rPr>
        <w:t xml:space="preserve"> may be used to reverse the symptoms of opioid toxicity or overdose, such as sedation and respiratory depression.</w:t>
      </w:r>
    </w:p>
    <w:p w:rsidR="00345457" w:rsidRPr="006430C1" w:rsidRDefault="00345457" w:rsidP="00345457">
      <w:pPr>
        <w:bidi w:val="0"/>
        <w:jc w:val="both"/>
        <w:rPr>
          <w:rFonts w:ascii="Times New Roman" w:eastAsia="Times New Roman" w:hAnsi="Times New Roman" w:cs="Times New Roman"/>
          <w:color w:val="3B3835"/>
          <w:sz w:val="28"/>
          <w:szCs w:val="28"/>
        </w:rPr>
      </w:pPr>
    </w:p>
    <w:p w:rsidR="007A64AE" w:rsidRPr="006430C1" w:rsidRDefault="007A64AE" w:rsidP="007A64AE">
      <w:pPr>
        <w:pStyle w:val="ListParagraph"/>
        <w:numPr>
          <w:ilvl w:val="0"/>
          <w:numId w:val="14"/>
        </w:numPr>
        <w:bidi w:val="0"/>
        <w:jc w:val="both"/>
        <w:rPr>
          <w:rFonts w:ascii="Times New Roman" w:eastAsia="Times New Roman" w:hAnsi="Times New Roman" w:cs="Times New Roman"/>
          <w:color w:val="3B3835"/>
          <w:sz w:val="28"/>
          <w:szCs w:val="28"/>
        </w:rPr>
      </w:pPr>
      <w:r w:rsidRPr="006430C1">
        <w:rPr>
          <w:rFonts w:ascii="Times New Roman" w:eastAsia="Times New Roman" w:hAnsi="Times New Roman" w:cs="Times New Roman"/>
          <w:b/>
          <w:bCs/>
          <w:color w:val="3B3835"/>
          <w:sz w:val="28"/>
          <w:szCs w:val="28"/>
        </w:rPr>
        <w:t>Therapeutic action</w:t>
      </w:r>
      <w:r w:rsidR="000346D2" w:rsidRPr="006430C1">
        <w:rPr>
          <w:rFonts w:ascii="Times New Roman" w:eastAsia="Times New Roman" w:hAnsi="Times New Roman" w:cs="Times New Roman"/>
          <w:b/>
          <w:bCs/>
          <w:color w:val="3B3835"/>
          <w:sz w:val="28"/>
          <w:szCs w:val="28"/>
        </w:rPr>
        <w:t>s of opioids</w:t>
      </w:r>
      <w:r w:rsidRPr="006430C1">
        <w:rPr>
          <w:rFonts w:ascii="Times New Roman" w:eastAsia="Times New Roman" w:hAnsi="Times New Roman" w:cs="Times New Roman"/>
          <w:b/>
          <w:bCs/>
          <w:color w:val="3B3835"/>
          <w:sz w:val="28"/>
          <w:szCs w:val="28"/>
        </w:rPr>
        <w:t>:</w:t>
      </w:r>
      <w:r w:rsidRPr="006430C1">
        <w:rPr>
          <w:rFonts w:ascii="Times New Roman" w:eastAsia="Times New Roman" w:hAnsi="Times New Roman" w:cs="Times New Roman"/>
          <w:color w:val="3B3835"/>
          <w:sz w:val="28"/>
          <w:szCs w:val="28"/>
        </w:rPr>
        <w:t xml:space="preserve"> </w:t>
      </w:r>
      <w:r w:rsidR="000346D2" w:rsidRPr="006430C1">
        <w:rPr>
          <w:rFonts w:ascii="Times New Roman" w:eastAsia="Times New Roman" w:hAnsi="Times New Roman" w:cs="Times New Roman"/>
          <w:color w:val="3B3835"/>
          <w:sz w:val="28"/>
          <w:szCs w:val="28"/>
        </w:rPr>
        <w:t xml:space="preserve">(morphine) </w:t>
      </w:r>
    </w:p>
    <w:p w:rsidR="007A64AE" w:rsidRPr="006430C1" w:rsidRDefault="007A64AE" w:rsidP="007A64AE">
      <w:pPr>
        <w:pStyle w:val="ListParagraph"/>
        <w:numPr>
          <w:ilvl w:val="0"/>
          <w:numId w:val="26"/>
        </w:numPr>
        <w:bidi w:val="0"/>
        <w:jc w:val="both"/>
        <w:rPr>
          <w:rFonts w:ascii="Times New Roman" w:eastAsia="Times New Roman" w:hAnsi="Times New Roman" w:cs="Times New Roman"/>
          <w:color w:val="3B3835"/>
          <w:sz w:val="28"/>
          <w:szCs w:val="28"/>
        </w:rPr>
      </w:pPr>
      <w:r w:rsidRPr="006430C1">
        <w:rPr>
          <w:rFonts w:ascii="Times New Roman" w:hAnsi="Times New Roman" w:cs="Times New Roman"/>
          <w:b/>
          <w:bCs/>
          <w:sz w:val="28"/>
          <w:szCs w:val="28"/>
        </w:rPr>
        <w:t>Analgesia.</w:t>
      </w:r>
    </w:p>
    <w:p w:rsidR="007A64AE" w:rsidRPr="006430C1" w:rsidRDefault="007A64AE" w:rsidP="007A64AE">
      <w:pPr>
        <w:pStyle w:val="ListParagraph"/>
        <w:numPr>
          <w:ilvl w:val="0"/>
          <w:numId w:val="26"/>
        </w:numPr>
        <w:bidi w:val="0"/>
        <w:jc w:val="both"/>
        <w:rPr>
          <w:rFonts w:ascii="Times New Roman" w:eastAsia="Times New Roman" w:hAnsi="Times New Roman" w:cs="Times New Roman"/>
          <w:color w:val="3B3835"/>
          <w:sz w:val="28"/>
          <w:szCs w:val="28"/>
        </w:rPr>
      </w:pPr>
      <w:r w:rsidRPr="006430C1">
        <w:rPr>
          <w:rFonts w:ascii="Times New Roman" w:hAnsi="Times New Roman" w:cs="Times New Roman"/>
          <w:b/>
          <w:bCs/>
          <w:sz w:val="28"/>
          <w:szCs w:val="28"/>
        </w:rPr>
        <w:t xml:space="preserve">Depression of cough reflex: </w:t>
      </w:r>
      <w:r w:rsidRPr="006430C1">
        <w:rPr>
          <w:rFonts w:ascii="Times New Roman" w:hAnsi="Times New Roman" w:cs="Times New Roman"/>
          <w:sz w:val="28"/>
          <w:szCs w:val="28"/>
        </w:rPr>
        <w:t>Both morphine and codeine have antitussive properties.</w:t>
      </w:r>
    </w:p>
    <w:p w:rsidR="007A64AE" w:rsidRPr="006430C1" w:rsidRDefault="007A64AE" w:rsidP="007A64AE">
      <w:pPr>
        <w:pStyle w:val="ListParagraph"/>
        <w:numPr>
          <w:ilvl w:val="0"/>
          <w:numId w:val="26"/>
        </w:numPr>
        <w:bidi w:val="0"/>
        <w:jc w:val="both"/>
        <w:rPr>
          <w:rStyle w:val="BookTitle"/>
          <w:rFonts w:ascii="Times New Roman" w:eastAsia="Times New Roman" w:hAnsi="Times New Roman" w:cs="Times New Roman"/>
          <w:b w:val="0"/>
          <w:bCs w:val="0"/>
          <w:color w:val="3B3835"/>
          <w:spacing w:val="0"/>
          <w:sz w:val="28"/>
          <w:szCs w:val="28"/>
        </w:rPr>
      </w:pPr>
      <w:r w:rsidRPr="006430C1">
        <w:rPr>
          <w:rFonts w:ascii="Times New Roman" w:hAnsi="Times New Roman" w:cs="Times New Roman"/>
          <w:b/>
          <w:bCs/>
          <w:sz w:val="28"/>
          <w:szCs w:val="28"/>
        </w:rPr>
        <w:lastRenderedPageBreak/>
        <w:t xml:space="preserve">GI tract: </w:t>
      </w:r>
      <w:r w:rsidRPr="006430C1">
        <w:rPr>
          <w:rFonts w:ascii="Times New Roman" w:hAnsi="Times New Roman" w:cs="Times New Roman"/>
          <w:sz w:val="28"/>
          <w:szCs w:val="28"/>
        </w:rPr>
        <w:t>Morphine relieves diarrhea by decreasing the motility and increasing the tone of the intestinal circular smooth muscle.</w:t>
      </w:r>
    </w:p>
    <w:p w:rsidR="000346D2" w:rsidRPr="006430C1" w:rsidRDefault="000346D2" w:rsidP="003B4A29">
      <w:pPr>
        <w:autoSpaceDE w:val="0"/>
        <w:autoSpaceDN w:val="0"/>
        <w:bidi w:val="0"/>
        <w:adjustRightInd w:val="0"/>
        <w:spacing w:after="0" w:line="240" w:lineRule="auto"/>
        <w:ind w:firstLine="426"/>
        <w:jc w:val="both"/>
        <w:rPr>
          <w:rFonts w:ascii="Times New Roman" w:hAnsi="Times New Roman" w:cs="Times New Roman"/>
          <w:b/>
          <w:bCs/>
          <w:color w:val="005A5A"/>
          <w:sz w:val="28"/>
          <w:szCs w:val="28"/>
        </w:rPr>
      </w:pPr>
      <w:r w:rsidRPr="006430C1">
        <w:rPr>
          <w:rFonts w:ascii="Times New Roman" w:hAnsi="Times New Roman" w:cs="Times New Roman"/>
          <w:b/>
          <w:bCs/>
          <w:color w:val="005A5A"/>
          <w:sz w:val="28"/>
          <w:szCs w:val="28"/>
        </w:rPr>
        <w:t>*** Non-Opioid Analgesics</w:t>
      </w:r>
    </w:p>
    <w:p w:rsidR="000346D2" w:rsidRPr="006430C1" w:rsidRDefault="000346D2" w:rsidP="003B4A29">
      <w:pPr>
        <w:autoSpaceDE w:val="0"/>
        <w:autoSpaceDN w:val="0"/>
        <w:bidi w:val="0"/>
        <w:adjustRightInd w:val="0"/>
        <w:spacing w:after="0" w:line="240" w:lineRule="auto"/>
        <w:ind w:left="567"/>
        <w:jc w:val="both"/>
        <w:rPr>
          <w:rFonts w:ascii="Times New Roman" w:hAnsi="Times New Roman" w:cs="Times New Roman"/>
          <w:color w:val="000000"/>
          <w:sz w:val="28"/>
          <w:szCs w:val="28"/>
        </w:rPr>
      </w:pPr>
      <w:r w:rsidRPr="006430C1">
        <w:rPr>
          <w:rFonts w:ascii="Times New Roman" w:hAnsi="Times New Roman" w:cs="Times New Roman"/>
          <w:color w:val="000000"/>
          <w:sz w:val="28"/>
          <w:szCs w:val="28"/>
        </w:rPr>
        <w:t xml:space="preserve">The non-opioid analgesics include acetaminophen, NSAIDs, and </w:t>
      </w:r>
      <w:r w:rsidR="003B4A29" w:rsidRPr="006430C1">
        <w:rPr>
          <w:rFonts w:ascii="Times New Roman" w:hAnsi="Times New Roman" w:cs="Times New Roman"/>
          <w:color w:val="000000"/>
          <w:sz w:val="28"/>
          <w:szCs w:val="28"/>
        </w:rPr>
        <w:t xml:space="preserve">a few </w:t>
      </w:r>
      <w:r w:rsidRPr="006430C1">
        <w:rPr>
          <w:rFonts w:ascii="Times New Roman" w:hAnsi="Times New Roman" w:cs="Times New Roman"/>
          <w:color w:val="000000"/>
          <w:sz w:val="28"/>
          <w:szCs w:val="28"/>
        </w:rPr>
        <w:t>centrally acting agents (tramadol</w:t>
      </w:r>
      <w:r w:rsidR="003B4A29" w:rsidRPr="006430C1">
        <w:rPr>
          <w:rFonts w:ascii="Times New Roman" w:hAnsi="Times New Roman" w:cs="Times New Roman"/>
          <w:color w:val="000000"/>
          <w:sz w:val="28"/>
          <w:szCs w:val="28"/>
        </w:rPr>
        <w:t>).</w:t>
      </w:r>
    </w:p>
    <w:p w:rsidR="000346D2" w:rsidRPr="006430C1" w:rsidRDefault="000346D2" w:rsidP="003B4A29">
      <w:pPr>
        <w:autoSpaceDE w:val="0"/>
        <w:autoSpaceDN w:val="0"/>
        <w:bidi w:val="0"/>
        <w:adjustRightInd w:val="0"/>
        <w:spacing w:after="0" w:line="240" w:lineRule="auto"/>
        <w:ind w:firstLine="426"/>
        <w:jc w:val="both"/>
        <w:rPr>
          <w:rFonts w:ascii="Times New Roman" w:hAnsi="Times New Roman" w:cs="Times New Roman"/>
          <w:color w:val="000000"/>
          <w:sz w:val="28"/>
          <w:szCs w:val="28"/>
        </w:rPr>
      </w:pPr>
    </w:p>
    <w:p w:rsidR="000346D2" w:rsidRPr="006430C1" w:rsidRDefault="003B4A29" w:rsidP="003B4A29">
      <w:pPr>
        <w:autoSpaceDE w:val="0"/>
        <w:autoSpaceDN w:val="0"/>
        <w:bidi w:val="0"/>
        <w:adjustRightInd w:val="0"/>
        <w:spacing w:after="0" w:line="240" w:lineRule="auto"/>
        <w:ind w:firstLine="426"/>
        <w:jc w:val="both"/>
        <w:rPr>
          <w:rStyle w:val="BookTitle"/>
          <w:rFonts w:ascii="Times New Roman" w:hAnsi="Times New Roman" w:cs="Times New Roman"/>
          <w:b w:val="0"/>
          <w:bCs w:val="0"/>
          <w:i w:val="0"/>
          <w:iCs w:val="0"/>
          <w:color w:val="000000"/>
          <w:spacing w:val="0"/>
          <w:sz w:val="28"/>
          <w:szCs w:val="28"/>
        </w:rPr>
      </w:pPr>
      <w:r w:rsidRPr="006430C1">
        <w:rPr>
          <w:rFonts w:ascii="Times New Roman" w:hAnsi="Times New Roman" w:cs="Times New Roman"/>
          <w:b/>
          <w:bCs/>
          <w:color w:val="000000"/>
          <w:sz w:val="28"/>
          <w:szCs w:val="28"/>
        </w:rPr>
        <w:t xml:space="preserve">*** </w:t>
      </w:r>
      <w:r w:rsidR="000346D2" w:rsidRPr="006430C1">
        <w:rPr>
          <w:rFonts w:ascii="Times New Roman" w:hAnsi="Times New Roman" w:cs="Times New Roman"/>
          <w:b/>
          <w:bCs/>
          <w:color w:val="000000"/>
          <w:sz w:val="28"/>
          <w:szCs w:val="28"/>
        </w:rPr>
        <w:t xml:space="preserve">Classification of </w:t>
      </w:r>
      <w:r w:rsidR="000346D2" w:rsidRPr="006430C1">
        <w:rPr>
          <w:rFonts w:ascii="Times New Roman" w:hAnsi="Times New Roman" w:cs="Times New Roman"/>
          <w:b/>
          <w:bCs/>
          <w:color w:val="005A5A"/>
          <w:sz w:val="28"/>
          <w:szCs w:val="28"/>
        </w:rPr>
        <w:t>Non-Opioid Analgesics</w:t>
      </w:r>
      <w:r w:rsidRPr="006430C1">
        <w:rPr>
          <w:rStyle w:val="BookTitle"/>
          <w:rFonts w:ascii="Times New Roman" w:hAnsi="Times New Roman" w:cs="Times New Roman"/>
          <w:b w:val="0"/>
          <w:bCs w:val="0"/>
          <w:i w:val="0"/>
          <w:iCs w:val="0"/>
          <w:color w:val="000000"/>
          <w:spacing w:val="0"/>
          <w:sz w:val="28"/>
          <w:szCs w:val="28"/>
        </w:rPr>
        <w:t>:</w:t>
      </w:r>
    </w:p>
    <w:p w:rsidR="003B4A29" w:rsidRPr="006430C1" w:rsidRDefault="008433F9" w:rsidP="003B4A29">
      <w:pPr>
        <w:pStyle w:val="ListParagraph"/>
        <w:numPr>
          <w:ilvl w:val="0"/>
          <w:numId w:val="32"/>
        </w:numPr>
        <w:autoSpaceDE w:val="0"/>
        <w:autoSpaceDN w:val="0"/>
        <w:bidi w:val="0"/>
        <w:adjustRightInd w:val="0"/>
        <w:spacing w:after="0" w:line="240" w:lineRule="auto"/>
        <w:jc w:val="both"/>
        <w:rPr>
          <w:rStyle w:val="BookTitle"/>
          <w:rFonts w:ascii="Times New Roman" w:hAnsi="Times New Roman" w:cs="Times New Roman"/>
          <w:b w:val="0"/>
          <w:bCs w:val="0"/>
          <w:i w:val="0"/>
          <w:iCs w:val="0"/>
          <w:color w:val="000000"/>
          <w:spacing w:val="0"/>
          <w:sz w:val="28"/>
          <w:szCs w:val="28"/>
        </w:rPr>
      </w:pPr>
      <w:r w:rsidRPr="006430C1">
        <w:rPr>
          <w:rFonts w:ascii="Times New Roman" w:hAnsi="Times New Roman" w:cs="Times New Roman"/>
          <w:b/>
          <w:bCs/>
          <w:sz w:val="28"/>
          <w:szCs w:val="28"/>
        </w:rPr>
        <w:t>A</w:t>
      </w:r>
      <w:r w:rsidR="003B4A29" w:rsidRPr="006430C1">
        <w:rPr>
          <w:rFonts w:ascii="Times New Roman" w:hAnsi="Times New Roman" w:cs="Times New Roman"/>
          <w:b/>
          <w:bCs/>
          <w:sz w:val="28"/>
          <w:szCs w:val="28"/>
        </w:rPr>
        <w:t>cetaminophen (Tylenol)</w:t>
      </w:r>
      <w:r w:rsidRPr="006430C1">
        <w:rPr>
          <w:rFonts w:ascii="Times New Roman" w:hAnsi="Times New Roman" w:cs="Times New Roman"/>
          <w:b/>
          <w:bCs/>
          <w:sz w:val="28"/>
          <w:szCs w:val="28"/>
        </w:rPr>
        <w:t>.</w:t>
      </w:r>
    </w:p>
    <w:p w:rsidR="003B4A29" w:rsidRPr="006430C1" w:rsidRDefault="003B4A29" w:rsidP="003B4A29">
      <w:pPr>
        <w:pStyle w:val="ListParagraph"/>
        <w:numPr>
          <w:ilvl w:val="0"/>
          <w:numId w:val="32"/>
        </w:numPr>
        <w:autoSpaceDE w:val="0"/>
        <w:autoSpaceDN w:val="0"/>
        <w:bidi w:val="0"/>
        <w:adjustRightInd w:val="0"/>
        <w:spacing w:after="0" w:line="240" w:lineRule="auto"/>
        <w:jc w:val="both"/>
        <w:rPr>
          <w:rFonts w:ascii="Times New Roman" w:hAnsi="Times New Roman" w:cs="Times New Roman"/>
          <w:sz w:val="28"/>
          <w:szCs w:val="28"/>
        </w:rPr>
      </w:pPr>
      <w:r w:rsidRPr="006430C1">
        <w:rPr>
          <w:rFonts w:ascii="Times New Roman" w:hAnsi="Times New Roman" w:cs="Times New Roman"/>
          <w:b/>
          <w:bCs/>
          <w:sz w:val="28"/>
          <w:szCs w:val="28"/>
        </w:rPr>
        <w:t>Selective COX-2 Inhibitors (</w:t>
      </w:r>
      <w:proofErr w:type="spellStart"/>
      <w:r w:rsidRPr="006430C1">
        <w:rPr>
          <w:rFonts w:ascii="Times New Roman" w:hAnsi="Times New Roman" w:cs="Times New Roman"/>
          <w:sz w:val="28"/>
          <w:szCs w:val="28"/>
        </w:rPr>
        <w:t>celecoxib</w:t>
      </w:r>
      <w:proofErr w:type="spellEnd"/>
      <w:r w:rsidRPr="006430C1">
        <w:rPr>
          <w:rFonts w:ascii="Times New Roman" w:hAnsi="Times New Roman" w:cs="Times New Roman"/>
          <w:sz w:val="28"/>
          <w:szCs w:val="28"/>
        </w:rPr>
        <w:t>)</w:t>
      </w:r>
      <w:r w:rsidR="008433F9" w:rsidRPr="006430C1">
        <w:rPr>
          <w:rFonts w:ascii="Times New Roman" w:hAnsi="Times New Roman" w:cs="Times New Roman"/>
          <w:sz w:val="28"/>
          <w:szCs w:val="28"/>
        </w:rPr>
        <w:t>.</w:t>
      </w:r>
    </w:p>
    <w:p w:rsidR="003B4A29" w:rsidRPr="006430C1" w:rsidRDefault="003B4A29" w:rsidP="003B4A29">
      <w:pPr>
        <w:pStyle w:val="ListParagraph"/>
        <w:numPr>
          <w:ilvl w:val="0"/>
          <w:numId w:val="32"/>
        </w:numPr>
        <w:autoSpaceDE w:val="0"/>
        <w:autoSpaceDN w:val="0"/>
        <w:bidi w:val="0"/>
        <w:adjustRightInd w:val="0"/>
        <w:spacing w:after="0" w:line="240" w:lineRule="auto"/>
        <w:jc w:val="both"/>
        <w:rPr>
          <w:rFonts w:ascii="Times New Roman" w:hAnsi="Times New Roman" w:cs="Times New Roman"/>
          <w:sz w:val="28"/>
          <w:szCs w:val="28"/>
        </w:rPr>
      </w:pPr>
      <w:r w:rsidRPr="006430C1">
        <w:rPr>
          <w:rFonts w:ascii="Times New Roman" w:hAnsi="Times New Roman" w:cs="Times New Roman"/>
          <w:b/>
          <w:bCs/>
          <w:sz w:val="28"/>
          <w:szCs w:val="28"/>
        </w:rPr>
        <w:t>Ibuprofen and Ibuprofen-Like: Non-Salicylates</w:t>
      </w:r>
      <w:r w:rsidRPr="006430C1">
        <w:rPr>
          <w:rStyle w:val="BookTitle"/>
          <w:rFonts w:ascii="Times New Roman" w:hAnsi="Times New Roman" w:cs="Times New Roman"/>
          <w:i w:val="0"/>
          <w:iCs w:val="0"/>
          <w:spacing w:val="0"/>
          <w:sz w:val="28"/>
          <w:szCs w:val="28"/>
        </w:rPr>
        <w:t xml:space="preserve"> (</w:t>
      </w:r>
      <w:proofErr w:type="spellStart"/>
      <w:r w:rsidRPr="006430C1">
        <w:rPr>
          <w:rFonts w:ascii="Times New Roman" w:hAnsi="Times New Roman" w:cs="Times New Roman"/>
          <w:sz w:val="28"/>
          <w:szCs w:val="28"/>
        </w:rPr>
        <w:t>diclofenac</w:t>
      </w:r>
      <w:proofErr w:type="spellEnd"/>
      <w:r w:rsidRPr="006430C1">
        <w:rPr>
          <w:rFonts w:ascii="Times New Roman" w:hAnsi="Times New Roman" w:cs="Times New Roman"/>
          <w:sz w:val="28"/>
          <w:szCs w:val="28"/>
        </w:rPr>
        <w:t xml:space="preserve"> (</w:t>
      </w:r>
      <w:proofErr w:type="spellStart"/>
      <w:r w:rsidRPr="006430C1">
        <w:rPr>
          <w:rFonts w:ascii="Times New Roman" w:hAnsi="Times New Roman" w:cs="Times New Roman"/>
          <w:sz w:val="28"/>
          <w:szCs w:val="28"/>
        </w:rPr>
        <w:t>Voltaren</w:t>
      </w:r>
      <w:proofErr w:type="spellEnd"/>
      <w:r w:rsidRPr="006430C1">
        <w:rPr>
          <w:rFonts w:ascii="Times New Roman" w:hAnsi="Times New Roman" w:cs="Times New Roman"/>
          <w:sz w:val="28"/>
          <w:szCs w:val="28"/>
        </w:rPr>
        <w:t xml:space="preserve">), ibuprofen (Advil, Motrin), </w:t>
      </w:r>
      <w:proofErr w:type="spellStart"/>
      <w:r w:rsidRPr="006430C1">
        <w:rPr>
          <w:rFonts w:ascii="Times New Roman" w:hAnsi="Times New Roman" w:cs="Times New Roman"/>
          <w:sz w:val="28"/>
          <w:szCs w:val="28"/>
        </w:rPr>
        <w:t>ketoprofen</w:t>
      </w:r>
      <w:proofErr w:type="spellEnd"/>
      <w:r w:rsidRPr="006430C1">
        <w:rPr>
          <w:rFonts w:ascii="Times New Roman" w:hAnsi="Times New Roman" w:cs="Times New Roman"/>
          <w:sz w:val="28"/>
          <w:szCs w:val="28"/>
        </w:rPr>
        <w:t>, meloxicam (</w:t>
      </w:r>
      <w:proofErr w:type="spellStart"/>
      <w:r w:rsidRPr="006430C1">
        <w:rPr>
          <w:rFonts w:ascii="Times New Roman" w:hAnsi="Times New Roman" w:cs="Times New Roman"/>
          <w:sz w:val="28"/>
          <w:szCs w:val="28"/>
        </w:rPr>
        <w:t>Mobicox</w:t>
      </w:r>
      <w:proofErr w:type="spellEnd"/>
      <w:r w:rsidRPr="006430C1">
        <w:rPr>
          <w:rFonts w:ascii="Times New Roman" w:hAnsi="Times New Roman" w:cs="Times New Roman"/>
          <w:sz w:val="28"/>
          <w:szCs w:val="28"/>
        </w:rPr>
        <w:t>), naproxen</w:t>
      </w:r>
      <w:r w:rsidR="008433F9" w:rsidRPr="006430C1">
        <w:rPr>
          <w:rFonts w:ascii="Times New Roman" w:hAnsi="Times New Roman" w:cs="Times New Roman"/>
          <w:sz w:val="28"/>
          <w:szCs w:val="28"/>
        </w:rPr>
        <w:t>.</w:t>
      </w:r>
    </w:p>
    <w:p w:rsidR="00A4562E" w:rsidRPr="003B4A29" w:rsidRDefault="003B4A29" w:rsidP="006430C1">
      <w:pPr>
        <w:pStyle w:val="ListParagraph"/>
        <w:numPr>
          <w:ilvl w:val="0"/>
          <w:numId w:val="32"/>
        </w:numPr>
        <w:autoSpaceDE w:val="0"/>
        <w:autoSpaceDN w:val="0"/>
        <w:bidi w:val="0"/>
        <w:adjustRightInd w:val="0"/>
        <w:spacing w:after="0" w:line="240" w:lineRule="auto"/>
        <w:jc w:val="both"/>
        <w:rPr>
          <w:rStyle w:val="BookTitle"/>
          <w:rFonts w:ascii="Times New Roman" w:hAnsi="Times New Roman" w:cs="Times New Roman"/>
          <w:b w:val="0"/>
          <w:bCs w:val="0"/>
          <w:i w:val="0"/>
          <w:iCs w:val="0"/>
          <w:sz w:val="28"/>
          <w:szCs w:val="28"/>
        </w:rPr>
      </w:pPr>
      <w:r w:rsidRPr="006430C1">
        <w:rPr>
          <w:rFonts w:ascii="Times New Roman" w:hAnsi="Times New Roman" w:cs="Times New Roman"/>
          <w:b/>
          <w:bCs/>
          <w:sz w:val="28"/>
          <w:szCs w:val="28"/>
        </w:rPr>
        <w:t xml:space="preserve">Salicylates </w:t>
      </w:r>
      <w:r w:rsidRPr="006430C1">
        <w:rPr>
          <w:rFonts w:ascii="Times New Roman" w:hAnsi="Times New Roman" w:cs="Times New Roman"/>
          <w:sz w:val="28"/>
          <w:szCs w:val="28"/>
        </w:rPr>
        <w:t>(Aspirin)</w:t>
      </w:r>
      <w:r w:rsidR="008433F9" w:rsidRPr="006430C1">
        <w:rPr>
          <w:rFonts w:ascii="Times New Roman" w:hAnsi="Times New Roman" w:cs="Times New Roman"/>
          <w:sz w:val="28"/>
          <w:szCs w:val="28"/>
        </w:rPr>
        <w:t>.</w:t>
      </w:r>
      <w:r w:rsidR="006430C1" w:rsidRPr="003B4A29">
        <w:rPr>
          <w:rStyle w:val="BookTitle"/>
          <w:rFonts w:ascii="Times New Roman" w:hAnsi="Times New Roman" w:cs="Times New Roman"/>
          <w:b w:val="0"/>
          <w:bCs w:val="0"/>
          <w:i w:val="0"/>
          <w:iCs w:val="0"/>
          <w:sz w:val="28"/>
          <w:szCs w:val="28"/>
        </w:rPr>
        <w:t xml:space="preserve"> </w:t>
      </w:r>
    </w:p>
    <w:p w:rsidR="00732605" w:rsidRDefault="00732605" w:rsidP="00732605">
      <w:pPr>
        <w:pStyle w:val="ListParagraph"/>
        <w:bidi w:val="0"/>
        <w:spacing w:after="0" w:line="240" w:lineRule="auto"/>
        <w:ind w:left="-426"/>
        <w:rPr>
          <w:rFonts w:asciiTheme="majorBidi" w:hAnsiTheme="majorBidi" w:cstheme="majorBidi"/>
          <w:b/>
          <w:bCs/>
          <w:color w:val="2E74B5" w:themeColor="accent1" w:themeShade="BF"/>
          <w:sz w:val="32"/>
          <w:szCs w:val="32"/>
          <w:lang w:bidi="ar-EG"/>
        </w:rPr>
      </w:pPr>
    </w:p>
    <w:p w:rsidR="00732605" w:rsidRPr="000244C9" w:rsidRDefault="00732605" w:rsidP="00732605">
      <w:pPr>
        <w:pStyle w:val="ListParagraph"/>
        <w:bidi w:val="0"/>
        <w:spacing w:after="0" w:line="240" w:lineRule="auto"/>
        <w:ind w:left="-426"/>
        <w:rPr>
          <w:rFonts w:asciiTheme="majorBidi" w:hAnsiTheme="majorBidi" w:cstheme="majorBidi"/>
          <w:b/>
          <w:bCs/>
          <w:color w:val="2E74B5" w:themeColor="accent1" w:themeShade="BF"/>
          <w:sz w:val="32"/>
          <w:szCs w:val="32"/>
          <w:lang w:bidi="ar-EG"/>
        </w:rPr>
      </w:pPr>
    </w:p>
    <w:p w:rsidR="000244C9" w:rsidRPr="000244C9" w:rsidRDefault="000244C9" w:rsidP="000244C9">
      <w:pPr>
        <w:pStyle w:val="ListParagraph"/>
        <w:bidi w:val="0"/>
        <w:spacing w:after="0" w:line="240" w:lineRule="auto"/>
        <w:ind w:left="-426"/>
        <w:rPr>
          <w:rFonts w:asciiTheme="majorBidi" w:hAnsiTheme="majorBidi" w:cstheme="majorBidi"/>
          <w:b/>
          <w:bCs/>
          <w:color w:val="2E74B5" w:themeColor="accent1" w:themeShade="BF"/>
          <w:sz w:val="32"/>
          <w:szCs w:val="32"/>
          <w:lang w:bidi="ar-EG"/>
        </w:rPr>
      </w:pPr>
    </w:p>
    <w:p w:rsidR="000244C9" w:rsidRPr="000244C9" w:rsidRDefault="000244C9" w:rsidP="000244C9">
      <w:pPr>
        <w:pStyle w:val="ListParagraph"/>
        <w:bidi w:val="0"/>
        <w:spacing w:after="0" w:line="240" w:lineRule="auto"/>
        <w:rPr>
          <w:rFonts w:asciiTheme="majorBidi" w:hAnsiTheme="majorBidi" w:cstheme="majorBidi"/>
          <w:b/>
          <w:bCs/>
          <w:color w:val="C00000"/>
          <w:sz w:val="32"/>
          <w:szCs w:val="32"/>
          <w:lang w:bidi="ar-EG"/>
        </w:rPr>
      </w:pPr>
    </w:p>
    <w:p w:rsidR="000244C9" w:rsidRPr="000244C9" w:rsidRDefault="000244C9" w:rsidP="000244C9">
      <w:pPr>
        <w:pStyle w:val="ListParagraph"/>
        <w:bidi w:val="0"/>
        <w:spacing w:after="0" w:line="240" w:lineRule="auto"/>
        <w:rPr>
          <w:rFonts w:asciiTheme="majorBidi" w:hAnsiTheme="majorBidi" w:cstheme="majorBidi"/>
          <w:b/>
          <w:bCs/>
          <w:color w:val="C00000"/>
          <w:sz w:val="32"/>
          <w:szCs w:val="32"/>
          <w:lang w:bidi="ar-EG"/>
        </w:rPr>
      </w:pPr>
    </w:p>
    <w:p w:rsidR="00632935" w:rsidRPr="00632935" w:rsidRDefault="00632935" w:rsidP="00632935">
      <w:pPr>
        <w:bidi w:val="0"/>
        <w:spacing w:line="360" w:lineRule="auto"/>
        <w:rPr>
          <w:rFonts w:asciiTheme="majorBidi" w:hAnsiTheme="majorBidi" w:cstheme="majorBidi"/>
          <w:color w:val="C00000"/>
          <w:sz w:val="32"/>
          <w:szCs w:val="32"/>
          <w:lang w:bidi="ar-EG"/>
        </w:rPr>
      </w:pPr>
    </w:p>
    <w:p w:rsidR="00632935" w:rsidRPr="00632935" w:rsidRDefault="00632935" w:rsidP="00632935">
      <w:pPr>
        <w:autoSpaceDE w:val="0"/>
        <w:autoSpaceDN w:val="0"/>
        <w:bidi w:val="0"/>
        <w:adjustRightInd w:val="0"/>
        <w:spacing w:after="0"/>
        <w:jc w:val="center"/>
        <w:rPr>
          <w:rFonts w:ascii="Times New Roman" w:hAnsi="Times New Roman" w:cs="Times New Roman"/>
          <w:b/>
          <w:bCs/>
          <w:sz w:val="28"/>
          <w:szCs w:val="28"/>
        </w:rPr>
      </w:pPr>
    </w:p>
    <w:sectPr w:rsidR="00632935" w:rsidRPr="00632935" w:rsidSect="00A4562E">
      <w:headerReference w:type="even" r:id="rId10"/>
      <w:headerReference w:type="default" r:id="rId11"/>
      <w:footerReference w:type="default" r:id="rId12"/>
      <w:headerReference w:type="first" r:id="rId13"/>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CC" w:rsidRDefault="00491CCC" w:rsidP="00AF0449">
      <w:pPr>
        <w:spacing w:after="0" w:line="240" w:lineRule="auto"/>
      </w:pPr>
      <w:r>
        <w:separator/>
      </w:r>
    </w:p>
  </w:endnote>
  <w:endnote w:type="continuationSeparator" w:id="0">
    <w:p w:rsidR="00491CCC" w:rsidRDefault="00491CCC" w:rsidP="00AF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LTPro-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B2"/>
    <w:family w:val="swiss"/>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E4" w:rsidRPr="003425A2" w:rsidRDefault="004B1BE4" w:rsidP="003425A2">
    <w:pPr>
      <w:pStyle w:val="Footer"/>
      <w:tabs>
        <w:tab w:val="right" w:pos="2127"/>
      </w:tabs>
      <w:bidi w:val="0"/>
      <w:jc w:val="center"/>
      <w:rPr>
        <w:rFonts w:ascii="Times New Roman" w:hAnsi="Times New Roman" w:cs="Times New Roman"/>
        <w:b/>
        <w:bCs/>
        <w:caps/>
        <w:noProof/>
        <w:color w:val="5B9BD5" w:themeColor="accent1"/>
        <w:sz w:val="28"/>
        <w:szCs w:val="28"/>
      </w:rPr>
    </w:pPr>
    <w:r w:rsidRPr="003425A2">
      <w:rPr>
        <w:rFonts w:ascii="Times New Roman" w:hAnsi="Times New Roman" w:cs="Times New Roman"/>
        <w:b/>
        <w:bCs/>
        <w:caps/>
        <w:color w:val="5B9BD5" w:themeColor="accent1"/>
        <w:sz w:val="28"/>
        <w:szCs w:val="28"/>
      </w:rPr>
      <w:fldChar w:fldCharType="begin"/>
    </w:r>
    <w:r w:rsidRPr="003425A2">
      <w:rPr>
        <w:rFonts w:ascii="Times New Roman" w:hAnsi="Times New Roman" w:cs="Times New Roman"/>
        <w:b/>
        <w:bCs/>
        <w:caps/>
        <w:color w:val="5B9BD5" w:themeColor="accent1"/>
        <w:sz w:val="28"/>
        <w:szCs w:val="28"/>
      </w:rPr>
      <w:instrText xml:space="preserve"> PAGE   \* MERGEFORMAT </w:instrText>
    </w:r>
    <w:r w:rsidRPr="003425A2">
      <w:rPr>
        <w:rFonts w:ascii="Times New Roman" w:hAnsi="Times New Roman" w:cs="Times New Roman"/>
        <w:b/>
        <w:bCs/>
        <w:caps/>
        <w:color w:val="5B9BD5" w:themeColor="accent1"/>
        <w:sz w:val="28"/>
        <w:szCs w:val="28"/>
      </w:rPr>
      <w:fldChar w:fldCharType="separate"/>
    </w:r>
    <w:r w:rsidR="000943C4">
      <w:rPr>
        <w:rFonts w:ascii="Times New Roman" w:hAnsi="Times New Roman" w:cs="Times New Roman"/>
        <w:b/>
        <w:bCs/>
        <w:caps/>
        <w:noProof/>
        <w:color w:val="5B9BD5" w:themeColor="accent1"/>
        <w:sz w:val="28"/>
        <w:szCs w:val="28"/>
      </w:rPr>
      <w:t>5</w:t>
    </w:r>
    <w:r w:rsidRPr="003425A2">
      <w:rPr>
        <w:rFonts w:ascii="Times New Roman" w:hAnsi="Times New Roman" w:cs="Times New Roman"/>
        <w:b/>
        <w:bCs/>
        <w:caps/>
        <w:noProof/>
        <w:color w:val="5B9BD5" w:themeColor="accent1"/>
        <w:sz w:val="28"/>
        <w:szCs w:val="28"/>
      </w:rPr>
      <w:fldChar w:fldCharType="end"/>
    </w:r>
  </w:p>
  <w:p w:rsidR="004B1BE4" w:rsidRDefault="004B1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CC" w:rsidRDefault="00491CCC" w:rsidP="00AF0449">
      <w:pPr>
        <w:spacing w:after="0" w:line="240" w:lineRule="auto"/>
      </w:pPr>
      <w:r>
        <w:separator/>
      </w:r>
    </w:p>
  </w:footnote>
  <w:footnote w:type="continuationSeparator" w:id="0">
    <w:p w:rsidR="00491CCC" w:rsidRDefault="00491CCC" w:rsidP="00AF0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E4" w:rsidRDefault="00491C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150485" o:spid="_x0000_s2050" type="#_x0000_t136" style="position:absolute;left:0;text-align:left;margin-left:0;margin-top:0;width:493.05pt;height:92.45pt;rotation:315;z-index:-251653120;mso-position-horizontal:center;mso-position-horizontal-relative:margin;mso-position-vertical:center;mso-position-vertical-relative:margin" o:allowincell="f" fillcolor="silver" stroked="f">
          <v:fill opacity=".5"/>
          <v:textpath style="font-family:&quot;Calibri&quot;;font-size:1pt" string="Dr. Zahraa M. Ay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E4" w:rsidRDefault="00491CCC">
    <w:pPr>
      <w:pStyle w:val="Header"/>
      <w:rPr>
        <w:lang w:bidi="ar-IQ"/>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150486" o:spid="_x0000_s2051" type="#_x0000_t136" style="position:absolute;left:0;text-align:left;margin-left:0;margin-top:0;width:493.05pt;height:92.45pt;rotation:315;z-index:-251651072;mso-position-horizontal:center;mso-position-horizontal-relative:margin;mso-position-vertical:center;mso-position-vertical-relative:margin" o:allowincell="f" fillcolor="silver" stroked="f">
          <v:fill opacity=".5"/>
          <v:textpath style="font-family:&quot;Calibri&quot;;font-size:1pt" string="Dr. Zahraa M. Ayad"/>
          <w10:wrap anchorx="margin" anchory="margin"/>
        </v:shape>
      </w:pict>
    </w:r>
    <w:r w:rsidR="004B1BE4">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1BE4" w:rsidRPr="00AF0449" w:rsidRDefault="004B1BE4" w:rsidP="002D23C9">
                          <w:pPr>
                            <w:pStyle w:val="Header"/>
                            <w:rPr>
                              <w:rFonts w:ascii="Times New Roman" w:hAnsi="Times New Roman" w:cs="Times New Roman"/>
                              <w:b/>
                              <w:bCs/>
                              <w:caps/>
                              <w:color w:val="FFFFFF" w:themeColor="background1"/>
                              <w:sz w:val="24"/>
                              <w:szCs w:val="24"/>
                              <w:rtl/>
                              <w:lang w:bidi="ar-IQ"/>
                            </w:rPr>
                          </w:pPr>
                          <w:r>
                            <w:rPr>
                              <w:rFonts w:ascii="Times New Roman" w:hAnsi="Times New Roman" w:cs="Times New Roman"/>
                              <w:b/>
                              <w:bCs/>
                              <w:color w:val="FFFFFF" w:themeColor="background1"/>
                              <w:sz w:val="24"/>
                              <w:szCs w:val="24"/>
                            </w:rPr>
                            <w:t xml:space="preserve">CNS </w:t>
                          </w:r>
                          <w:r w:rsidRPr="00AF0449">
                            <w:rPr>
                              <w:rFonts w:ascii="Times New Roman" w:hAnsi="Times New Roman" w:cs="Times New Roman"/>
                              <w:b/>
                              <w:bCs/>
                              <w:color w:val="FFFFFF" w:themeColor="background1"/>
                              <w:sz w:val="24"/>
                              <w:szCs w:val="24"/>
                            </w:rPr>
                            <w:t>Drugs /</w:t>
                          </w:r>
                          <w:r>
                            <w:rPr>
                              <w:rFonts w:ascii="Times New Roman" w:hAnsi="Times New Roman" w:cs="Times New Roman"/>
                              <w:b/>
                              <w:bCs/>
                              <w:color w:val="FFFFFF" w:themeColor="background1"/>
                              <w:sz w:val="24"/>
                              <w:szCs w:val="24"/>
                            </w:rPr>
                            <w:t>3</w:t>
                          </w:r>
                          <w:r w:rsidRPr="002D23C9">
                            <w:rPr>
                              <w:rFonts w:ascii="Times New Roman" w:hAnsi="Times New Roman" w:cs="Times New Roman"/>
                              <w:b/>
                              <w:bCs/>
                              <w:color w:val="FFFFFF" w:themeColor="background1"/>
                              <w:sz w:val="24"/>
                              <w:szCs w:val="24"/>
                              <w:vertAlign w:val="superscript"/>
                            </w:rPr>
                            <w:t>rd</w:t>
                          </w:r>
                          <w:r>
                            <w:rPr>
                              <w:rFonts w:ascii="Times New Roman" w:hAnsi="Times New Roman" w:cs="Times New Roman"/>
                              <w:b/>
                              <w:bCs/>
                              <w:color w:val="FFFFFF" w:themeColor="background1"/>
                              <w:sz w:val="24"/>
                              <w:szCs w:val="24"/>
                            </w:rPr>
                            <w:t xml:space="preserve"> </w:t>
                          </w:r>
                          <w:proofErr w:type="spellStart"/>
                          <w:r w:rsidRPr="00AF0449">
                            <w:rPr>
                              <w:rFonts w:ascii="Times New Roman" w:hAnsi="Times New Roman" w:cs="Times New Roman"/>
                              <w:b/>
                              <w:bCs/>
                              <w:color w:val="FFFFFF" w:themeColor="background1"/>
                              <w:sz w:val="24"/>
                              <w:szCs w:val="24"/>
                            </w:rPr>
                            <w:t>lec</w:t>
                          </w:r>
                          <w:proofErr w:type="spellEnd"/>
                          <w:r w:rsidRPr="00AF0449">
                            <w:rPr>
                              <w:rFonts w:ascii="Times New Roman" w:hAnsi="Times New Roman" w:cs="Times New Roman"/>
                              <w:b/>
                              <w:bCs/>
                              <w:color w:val="FFFFFF" w:themeColor="background1"/>
                              <w:sz w:val="24"/>
                              <w:szCs w:val="24"/>
                            </w:rPr>
                            <w:t xml:space="preserve">.     </w:t>
                          </w:r>
                          <w:r>
                            <w:rPr>
                              <w:rFonts w:ascii="Times New Roman" w:hAnsi="Times New Roman" w:cs="Times New Roman"/>
                              <w:b/>
                              <w:bCs/>
                              <w:color w:val="FFFFFF" w:themeColor="background1"/>
                              <w:sz w:val="24"/>
                              <w:szCs w:val="24"/>
                            </w:rPr>
                            <w:t xml:space="preserve">             </w:t>
                          </w:r>
                          <w:r w:rsidRPr="00AF0449">
                            <w:rPr>
                              <w:rFonts w:ascii="Times New Roman" w:hAnsi="Times New Roman" w:cs="Times New Roman"/>
                              <w:b/>
                              <w:bCs/>
                              <w:color w:val="FFFFFF" w:themeColor="background1"/>
                              <w:sz w:val="24"/>
                              <w:szCs w:val="24"/>
                            </w:rPr>
                            <w:t xml:space="preserve">    </w:t>
                          </w:r>
                          <w:r>
                            <w:rPr>
                              <w:rFonts w:ascii="Times New Roman" w:hAnsi="Times New Roman" w:cs="Times New Roman"/>
                              <w:b/>
                              <w:bCs/>
                              <w:color w:val="FFFFFF" w:themeColor="background1"/>
                              <w:sz w:val="24"/>
                              <w:szCs w:val="24"/>
                            </w:rPr>
                            <w:t xml:space="preserve">     </w:t>
                          </w:r>
                          <w:r w:rsidRPr="00AF0449">
                            <w:rPr>
                              <w:rFonts w:ascii="Times New Roman" w:hAnsi="Times New Roman" w:cs="Times New Roman"/>
                              <w:b/>
                              <w:bCs/>
                              <w:color w:val="FFFFFF" w:themeColor="background1"/>
                              <w:sz w:val="24"/>
                              <w:szCs w:val="24"/>
                            </w:rPr>
                            <w:t xml:space="preserve">                      </w:t>
                          </w:r>
                          <w:r>
                            <w:rPr>
                              <w:rFonts w:ascii="Times New Roman" w:hAnsi="Times New Roman" w:cs="Times New Roman"/>
                              <w:b/>
                              <w:bCs/>
                              <w:color w:val="FFFFFF" w:themeColor="background1"/>
                              <w:sz w:val="24"/>
                              <w:szCs w:val="24"/>
                            </w:rPr>
                            <w:t xml:space="preserve">              Dr. </w:t>
                          </w:r>
                          <w:proofErr w:type="spellStart"/>
                          <w:r>
                            <w:rPr>
                              <w:rFonts w:ascii="Times New Roman" w:hAnsi="Times New Roman" w:cs="Times New Roman"/>
                              <w:b/>
                              <w:bCs/>
                              <w:color w:val="FFFFFF" w:themeColor="background1"/>
                              <w:sz w:val="24"/>
                              <w:szCs w:val="24"/>
                            </w:rPr>
                            <w:t>Zahraa</w:t>
                          </w:r>
                          <w:proofErr w:type="spellEnd"/>
                          <w:r>
                            <w:rPr>
                              <w:rFonts w:ascii="Times New Roman" w:hAnsi="Times New Roman" w:cs="Times New Roman"/>
                              <w:b/>
                              <w:bCs/>
                              <w:color w:val="FFFFFF" w:themeColor="background1"/>
                              <w:sz w:val="24"/>
                              <w:szCs w:val="24"/>
                            </w:rPr>
                            <w:t xml:space="preserve"> M. </w:t>
                          </w:r>
                          <w:proofErr w:type="spellStart"/>
                          <w:r>
                            <w:rPr>
                              <w:rFonts w:ascii="Times New Roman" w:hAnsi="Times New Roman" w:cs="Times New Roman"/>
                              <w:b/>
                              <w:bCs/>
                              <w:color w:val="FFFFFF" w:themeColor="background1"/>
                              <w:sz w:val="24"/>
                              <w:szCs w:val="24"/>
                            </w:rPr>
                            <w:t>Ayad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4B1BE4" w:rsidRPr="00AF0449" w:rsidRDefault="004B1BE4" w:rsidP="002D23C9">
                    <w:pPr>
                      <w:pStyle w:val="Header"/>
                      <w:rPr>
                        <w:rFonts w:ascii="Times New Roman" w:hAnsi="Times New Roman" w:cs="Times New Roman"/>
                        <w:b/>
                        <w:bCs/>
                        <w:caps/>
                        <w:color w:val="FFFFFF" w:themeColor="background1"/>
                        <w:sz w:val="24"/>
                        <w:szCs w:val="24"/>
                        <w:rtl/>
                        <w:lang w:bidi="ar-IQ"/>
                      </w:rPr>
                    </w:pPr>
                    <w:r>
                      <w:rPr>
                        <w:rFonts w:ascii="Times New Roman" w:hAnsi="Times New Roman" w:cs="Times New Roman"/>
                        <w:b/>
                        <w:bCs/>
                        <w:color w:val="FFFFFF" w:themeColor="background1"/>
                        <w:sz w:val="24"/>
                        <w:szCs w:val="24"/>
                      </w:rPr>
                      <w:t xml:space="preserve">CNS </w:t>
                    </w:r>
                    <w:r w:rsidRPr="00AF0449">
                      <w:rPr>
                        <w:rFonts w:ascii="Times New Roman" w:hAnsi="Times New Roman" w:cs="Times New Roman"/>
                        <w:b/>
                        <w:bCs/>
                        <w:color w:val="FFFFFF" w:themeColor="background1"/>
                        <w:sz w:val="24"/>
                        <w:szCs w:val="24"/>
                      </w:rPr>
                      <w:t>Drugs /</w:t>
                    </w:r>
                    <w:r>
                      <w:rPr>
                        <w:rFonts w:ascii="Times New Roman" w:hAnsi="Times New Roman" w:cs="Times New Roman"/>
                        <w:b/>
                        <w:bCs/>
                        <w:color w:val="FFFFFF" w:themeColor="background1"/>
                        <w:sz w:val="24"/>
                        <w:szCs w:val="24"/>
                      </w:rPr>
                      <w:t>3</w:t>
                    </w:r>
                    <w:r w:rsidRPr="002D23C9">
                      <w:rPr>
                        <w:rFonts w:ascii="Times New Roman" w:hAnsi="Times New Roman" w:cs="Times New Roman"/>
                        <w:b/>
                        <w:bCs/>
                        <w:color w:val="FFFFFF" w:themeColor="background1"/>
                        <w:sz w:val="24"/>
                        <w:szCs w:val="24"/>
                        <w:vertAlign w:val="superscript"/>
                      </w:rPr>
                      <w:t>rd</w:t>
                    </w:r>
                    <w:r>
                      <w:rPr>
                        <w:rFonts w:ascii="Times New Roman" w:hAnsi="Times New Roman" w:cs="Times New Roman"/>
                        <w:b/>
                        <w:bCs/>
                        <w:color w:val="FFFFFF" w:themeColor="background1"/>
                        <w:sz w:val="24"/>
                        <w:szCs w:val="24"/>
                      </w:rPr>
                      <w:t xml:space="preserve"> </w:t>
                    </w:r>
                    <w:proofErr w:type="spellStart"/>
                    <w:r w:rsidRPr="00AF0449">
                      <w:rPr>
                        <w:rFonts w:ascii="Times New Roman" w:hAnsi="Times New Roman" w:cs="Times New Roman"/>
                        <w:b/>
                        <w:bCs/>
                        <w:color w:val="FFFFFF" w:themeColor="background1"/>
                        <w:sz w:val="24"/>
                        <w:szCs w:val="24"/>
                      </w:rPr>
                      <w:t>lec</w:t>
                    </w:r>
                    <w:proofErr w:type="spellEnd"/>
                    <w:r w:rsidRPr="00AF0449">
                      <w:rPr>
                        <w:rFonts w:ascii="Times New Roman" w:hAnsi="Times New Roman" w:cs="Times New Roman"/>
                        <w:b/>
                        <w:bCs/>
                        <w:color w:val="FFFFFF" w:themeColor="background1"/>
                        <w:sz w:val="24"/>
                        <w:szCs w:val="24"/>
                      </w:rPr>
                      <w:t xml:space="preserve">.     </w:t>
                    </w:r>
                    <w:r>
                      <w:rPr>
                        <w:rFonts w:ascii="Times New Roman" w:hAnsi="Times New Roman" w:cs="Times New Roman"/>
                        <w:b/>
                        <w:bCs/>
                        <w:color w:val="FFFFFF" w:themeColor="background1"/>
                        <w:sz w:val="24"/>
                        <w:szCs w:val="24"/>
                      </w:rPr>
                      <w:t xml:space="preserve">             </w:t>
                    </w:r>
                    <w:r w:rsidRPr="00AF0449">
                      <w:rPr>
                        <w:rFonts w:ascii="Times New Roman" w:hAnsi="Times New Roman" w:cs="Times New Roman"/>
                        <w:b/>
                        <w:bCs/>
                        <w:color w:val="FFFFFF" w:themeColor="background1"/>
                        <w:sz w:val="24"/>
                        <w:szCs w:val="24"/>
                      </w:rPr>
                      <w:t xml:space="preserve">    </w:t>
                    </w:r>
                    <w:r>
                      <w:rPr>
                        <w:rFonts w:ascii="Times New Roman" w:hAnsi="Times New Roman" w:cs="Times New Roman"/>
                        <w:b/>
                        <w:bCs/>
                        <w:color w:val="FFFFFF" w:themeColor="background1"/>
                        <w:sz w:val="24"/>
                        <w:szCs w:val="24"/>
                      </w:rPr>
                      <w:t xml:space="preserve">     </w:t>
                    </w:r>
                    <w:r w:rsidRPr="00AF0449">
                      <w:rPr>
                        <w:rFonts w:ascii="Times New Roman" w:hAnsi="Times New Roman" w:cs="Times New Roman"/>
                        <w:b/>
                        <w:bCs/>
                        <w:color w:val="FFFFFF" w:themeColor="background1"/>
                        <w:sz w:val="24"/>
                        <w:szCs w:val="24"/>
                      </w:rPr>
                      <w:t xml:space="preserve">                      </w:t>
                    </w:r>
                    <w:r>
                      <w:rPr>
                        <w:rFonts w:ascii="Times New Roman" w:hAnsi="Times New Roman" w:cs="Times New Roman"/>
                        <w:b/>
                        <w:bCs/>
                        <w:color w:val="FFFFFF" w:themeColor="background1"/>
                        <w:sz w:val="24"/>
                        <w:szCs w:val="24"/>
                      </w:rPr>
                      <w:t xml:space="preserve">              Dr. </w:t>
                    </w:r>
                    <w:proofErr w:type="spellStart"/>
                    <w:r>
                      <w:rPr>
                        <w:rFonts w:ascii="Times New Roman" w:hAnsi="Times New Roman" w:cs="Times New Roman"/>
                        <w:b/>
                        <w:bCs/>
                        <w:color w:val="FFFFFF" w:themeColor="background1"/>
                        <w:sz w:val="24"/>
                        <w:szCs w:val="24"/>
                      </w:rPr>
                      <w:t>Zahraa</w:t>
                    </w:r>
                    <w:proofErr w:type="spellEnd"/>
                    <w:r>
                      <w:rPr>
                        <w:rFonts w:ascii="Times New Roman" w:hAnsi="Times New Roman" w:cs="Times New Roman"/>
                        <w:b/>
                        <w:bCs/>
                        <w:color w:val="FFFFFF" w:themeColor="background1"/>
                        <w:sz w:val="24"/>
                        <w:szCs w:val="24"/>
                      </w:rPr>
                      <w:t xml:space="preserve"> M. </w:t>
                    </w:r>
                    <w:proofErr w:type="spellStart"/>
                    <w:r>
                      <w:rPr>
                        <w:rFonts w:ascii="Times New Roman" w:hAnsi="Times New Roman" w:cs="Times New Roman"/>
                        <w:b/>
                        <w:bCs/>
                        <w:color w:val="FFFFFF" w:themeColor="background1"/>
                        <w:sz w:val="24"/>
                        <w:szCs w:val="24"/>
                      </w:rPr>
                      <w:t>Ayad</w:t>
                    </w:r>
                    <w:proofErr w:type="spellEnd"/>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E4" w:rsidRDefault="00491C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150484" o:spid="_x0000_s2049" type="#_x0000_t136" style="position:absolute;left:0;text-align:left;margin-left:0;margin-top:0;width:493.05pt;height:92.45pt;rotation:315;z-index:-251655168;mso-position-horizontal:center;mso-position-horizontal-relative:margin;mso-position-vertical:center;mso-position-vertical-relative:margin" o:allowincell="f" fillcolor="silver" stroked="f">
          <v:fill opacity=".5"/>
          <v:textpath style="font-family:&quot;Calibri&quot;;font-size:1pt" string="Dr. Zahraa M. Ay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327"/>
      </v:shape>
    </w:pict>
  </w:numPicBullet>
  <w:abstractNum w:abstractNumId="0">
    <w:nsid w:val="076E356F"/>
    <w:multiLevelType w:val="hybridMultilevel"/>
    <w:tmpl w:val="A926B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7B6"/>
    <w:multiLevelType w:val="hybridMultilevel"/>
    <w:tmpl w:val="6698371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7ED2F57"/>
    <w:multiLevelType w:val="multilevel"/>
    <w:tmpl w:val="B336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F6414"/>
    <w:multiLevelType w:val="hybridMultilevel"/>
    <w:tmpl w:val="4E3AA036"/>
    <w:lvl w:ilvl="0" w:tplc="D0862378">
      <w:start w:val="1"/>
      <w:numFmt w:val="bullet"/>
      <w:lvlText w:val=""/>
      <w:lvlJc w:val="left"/>
      <w:pPr>
        <w:tabs>
          <w:tab w:val="num" w:pos="720"/>
        </w:tabs>
        <w:ind w:left="720" w:hanging="360"/>
      </w:pPr>
      <w:rPr>
        <w:rFonts w:ascii="Wingdings" w:hAnsi="Wingdings" w:hint="default"/>
      </w:rPr>
    </w:lvl>
    <w:lvl w:ilvl="1" w:tplc="30CC8B18" w:tentative="1">
      <w:start w:val="1"/>
      <w:numFmt w:val="bullet"/>
      <w:lvlText w:val=""/>
      <w:lvlJc w:val="left"/>
      <w:pPr>
        <w:tabs>
          <w:tab w:val="num" w:pos="1440"/>
        </w:tabs>
        <w:ind w:left="1440" w:hanging="360"/>
      </w:pPr>
      <w:rPr>
        <w:rFonts w:ascii="Wingdings" w:hAnsi="Wingdings" w:hint="default"/>
      </w:rPr>
    </w:lvl>
    <w:lvl w:ilvl="2" w:tplc="93D284EA" w:tentative="1">
      <w:start w:val="1"/>
      <w:numFmt w:val="bullet"/>
      <w:lvlText w:val=""/>
      <w:lvlJc w:val="left"/>
      <w:pPr>
        <w:tabs>
          <w:tab w:val="num" w:pos="2160"/>
        </w:tabs>
        <w:ind w:left="2160" w:hanging="360"/>
      </w:pPr>
      <w:rPr>
        <w:rFonts w:ascii="Wingdings" w:hAnsi="Wingdings" w:hint="default"/>
      </w:rPr>
    </w:lvl>
    <w:lvl w:ilvl="3" w:tplc="9FAE5A5A" w:tentative="1">
      <w:start w:val="1"/>
      <w:numFmt w:val="bullet"/>
      <w:lvlText w:val=""/>
      <w:lvlJc w:val="left"/>
      <w:pPr>
        <w:tabs>
          <w:tab w:val="num" w:pos="2880"/>
        </w:tabs>
        <w:ind w:left="2880" w:hanging="360"/>
      </w:pPr>
      <w:rPr>
        <w:rFonts w:ascii="Wingdings" w:hAnsi="Wingdings" w:hint="default"/>
      </w:rPr>
    </w:lvl>
    <w:lvl w:ilvl="4" w:tplc="B118631C" w:tentative="1">
      <w:start w:val="1"/>
      <w:numFmt w:val="bullet"/>
      <w:lvlText w:val=""/>
      <w:lvlJc w:val="left"/>
      <w:pPr>
        <w:tabs>
          <w:tab w:val="num" w:pos="3600"/>
        </w:tabs>
        <w:ind w:left="3600" w:hanging="360"/>
      </w:pPr>
      <w:rPr>
        <w:rFonts w:ascii="Wingdings" w:hAnsi="Wingdings" w:hint="default"/>
      </w:rPr>
    </w:lvl>
    <w:lvl w:ilvl="5" w:tplc="8A88EDDC" w:tentative="1">
      <w:start w:val="1"/>
      <w:numFmt w:val="bullet"/>
      <w:lvlText w:val=""/>
      <w:lvlJc w:val="left"/>
      <w:pPr>
        <w:tabs>
          <w:tab w:val="num" w:pos="4320"/>
        </w:tabs>
        <w:ind w:left="4320" w:hanging="360"/>
      </w:pPr>
      <w:rPr>
        <w:rFonts w:ascii="Wingdings" w:hAnsi="Wingdings" w:hint="default"/>
      </w:rPr>
    </w:lvl>
    <w:lvl w:ilvl="6" w:tplc="91BED20E" w:tentative="1">
      <w:start w:val="1"/>
      <w:numFmt w:val="bullet"/>
      <w:lvlText w:val=""/>
      <w:lvlJc w:val="left"/>
      <w:pPr>
        <w:tabs>
          <w:tab w:val="num" w:pos="5040"/>
        </w:tabs>
        <w:ind w:left="5040" w:hanging="360"/>
      </w:pPr>
      <w:rPr>
        <w:rFonts w:ascii="Wingdings" w:hAnsi="Wingdings" w:hint="default"/>
      </w:rPr>
    </w:lvl>
    <w:lvl w:ilvl="7" w:tplc="190424D6" w:tentative="1">
      <w:start w:val="1"/>
      <w:numFmt w:val="bullet"/>
      <w:lvlText w:val=""/>
      <w:lvlJc w:val="left"/>
      <w:pPr>
        <w:tabs>
          <w:tab w:val="num" w:pos="5760"/>
        </w:tabs>
        <w:ind w:left="5760" w:hanging="360"/>
      </w:pPr>
      <w:rPr>
        <w:rFonts w:ascii="Wingdings" w:hAnsi="Wingdings" w:hint="default"/>
      </w:rPr>
    </w:lvl>
    <w:lvl w:ilvl="8" w:tplc="ACE2E0C6" w:tentative="1">
      <w:start w:val="1"/>
      <w:numFmt w:val="bullet"/>
      <w:lvlText w:val=""/>
      <w:lvlJc w:val="left"/>
      <w:pPr>
        <w:tabs>
          <w:tab w:val="num" w:pos="6480"/>
        </w:tabs>
        <w:ind w:left="6480" w:hanging="360"/>
      </w:pPr>
      <w:rPr>
        <w:rFonts w:ascii="Wingdings" w:hAnsi="Wingdings" w:hint="default"/>
      </w:rPr>
    </w:lvl>
  </w:abstractNum>
  <w:abstractNum w:abstractNumId="4">
    <w:nsid w:val="0C7A441F"/>
    <w:multiLevelType w:val="hybridMultilevel"/>
    <w:tmpl w:val="434AFB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A25EC"/>
    <w:multiLevelType w:val="hybridMultilevel"/>
    <w:tmpl w:val="FE861C10"/>
    <w:lvl w:ilvl="0" w:tplc="D10E9816">
      <w:start w:val="2"/>
      <w:numFmt w:val="bullet"/>
      <w:lvlText w:val="-"/>
      <w:lvlJc w:val="left"/>
      <w:pPr>
        <w:ind w:left="720" w:hanging="360"/>
      </w:pPr>
      <w:rPr>
        <w:rFonts w:ascii="Times New Roman" w:eastAsiaTheme="minorEastAsia" w:hAnsi="Times New Roman" w:cs="Times New Roman" w:hint="default"/>
        <w:b/>
        <w:color w:val="000000" w:themeColor="dark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1286F"/>
    <w:multiLevelType w:val="hybridMultilevel"/>
    <w:tmpl w:val="79E6F6B2"/>
    <w:lvl w:ilvl="0" w:tplc="04090007">
      <w:start w:val="1"/>
      <w:numFmt w:val="bullet"/>
      <w:lvlText w:val=""/>
      <w:lvlPicBulletId w:val="0"/>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0F365E3"/>
    <w:multiLevelType w:val="hybridMultilevel"/>
    <w:tmpl w:val="A37AFBF6"/>
    <w:lvl w:ilvl="0" w:tplc="9AB23400">
      <w:start w:val="1"/>
      <w:numFmt w:val="lowerLetter"/>
      <w:lvlText w:val="%1."/>
      <w:lvlJc w:val="left"/>
      <w:pPr>
        <w:ind w:left="720" w:hanging="360"/>
      </w:pPr>
      <w:rPr>
        <w:rFonts w:ascii="Times New Roman" w:hAnsi="Times New Roman" w:cs="Times New Roma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B7661"/>
    <w:multiLevelType w:val="hybridMultilevel"/>
    <w:tmpl w:val="61E8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443B4"/>
    <w:multiLevelType w:val="hybridMultilevel"/>
    <w:tmpl w:val="BAACCCEE"/>
    <w:lvl w:ilvl="0" w:tplc="68C6EC12">
      <w:start w:val="1"/>
      <w:numFmt w:val="decimal"/>
      <w:lvlText w:val="%1)"/>
      <w:lvlJc w:val="left"/>
      <w:pPr>
        <w:ind w:left="1080" w:hanging="360"/>
      </w:pPr>
      <w:rPr>
        <w:rFonts w:ascii="Times New Roman" w:hAnsi="Times New Roman" w:cs="Times New Roman"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6B9E"/>
    <w:multiLevelType w:val="hybridMultilevel"/>
    <w:tmpl w:val="C94036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CB042B"/>
    <w:multiLevelType w:val="hybridMultilevel"/>
    <w:tmpl w:val="A042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62B44"/>
    <w:multiLevelType w:val="multilevel"/>
    <w:tmpl w:val="2A7A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C847F4"/>
    <w:multiLevelType w:val="hybridMultilevel"/>
    <w:tmpl w:val="49E08F4A"/>
    <w:lvl w:ilvl="0" w:tplc="EEE44E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47058"/>
    <w:multiLevelType w:val="hybridMultilevel"/>
    <w:tmpl w:val="AF0E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05103E"/>
    <w:multiLevelType w:val="hybridMultilevel"/>
    <w:tmpl w:val="0D06F258"/>
    <w:lvl w:ilvl="0" w:tplc="B3CC4F14">
      <w:start w:val="1"/>
      <w:numFmt w:val="decimal"/>
      <w:lvlText w:val="%1."/>
      <w:lvlJc w:val="left"/>
      <w:pPr>
        <w:ind w:left="502" w:hanging="360"/>
      </w:pPr>
      <w:rPr>
        <w:rFonts w:hint="default"/>
        <w:b/>
        <w:bCs/>
        <w:color w:val="2E74B5" w:themeColor="accent1" w:themeShade="BF"/>
        <w:sz w:val="32"/>
        <w:szCs w:val="3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7CD36C9"/>
    <w:multiLevelType w:val="hybridMultilevel"/>
    <w:tmpl w:val="5C1E60DE"/>
    <w:lvl w:ilvl="0" w:tplc="66AC5C60">
      <w:start w:val="1"/>
      <w:numFmt w:val="decimal"/>
      <w:lvlText w:val="%1)"/>
      <w:lvlJc w:val="left"/>
      <w:pPr>
        <w:ind w:left="720" w:hanging="360"/>
      </w:pPr>
      <w:rPr>
        <w:rFonts w:ascii="TradeGothicLTPro-Bold" w:hAnsi="TradeGothicLTPro-Bold" w:cs="TradeGothicLTPro-Bold"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E57DB"/>
    <w:multiLevelType w:val="hybridMultilevel"/>
    <w:tmpl w:val="C79A116A"/>
    <w:lvl w:ilvl="0" w:tplc="8B48BCB6">
      <w:start w:val="1"/>
      <w:numFmt w:val="upperLetter"/>
      <w:lvlText w:val="%1."/>
      <w:lvlJc w:val="left"/>
      <w:pPr>
        <w:ind w:left="720" w:hanging="360"/>
      </w:pPr>
      <w:rPr>
        <w:rFonts w:ascii="Times New Roman" w:hAnsi="Times New Roman" w:cs="Times New Roma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C484F"/>
    <w:multiLevelType w:val="hybridMultilevel"/>
    <w:tmpl w:val="BAACCCEE"/>
    <w:lvl w:ilvl="0" w:tplc="68C6EC12">
      <w:start w:val="1"/>
      <w:numFmt w:val="decimal"/>
      <w:lvlText w:val="%1)"/>
      <w:lvlJc w:val="left"/>
      <w:pPr>
        <w:ind w:left="1080" w:hanging="360"/>
      </w:pPr>
      <w:rPr>
        <w:rFonts w:ascii="Times New Roman" w:hAnsi="Times New Roman" w:cs="Times New Roman"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FD5111"/>
    <w:multiLevelType w:val="hybridMultilevel"/>
    <w:tmpl w:val="95E04838"/>
    <w:lvl w:ilvl="0" w:tplc="CEDC4558">
      <w:start w:val="1"/>
      <w:numFmt w:val="upperLetter"/>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5699B"/>
    <w:multiLevelType w:val="hybridMultilevel"/>
    <w:tmpl w:val="1C2E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038F3"/>
    <w:multiLevelType w:val="hybridMultilevel"/>
    <w:tmpl w:val="E7229E1E"/>
    <w:lvl w:ilvl="0" w:tplc="87F6908A">
      <w:start w:val="1"/>
      <w:numFmt w:val="decimal"/>
      <w:lvlText w:val="%1)"/>
      <w:lvlJc w:val="left"/>
      <w:pPr>
        <w:ind w:left="720" w:hanging="360"/>
      </w:pPr>
      <w:rPr>
        <w:rFonts w:ascii="Times New Roman" w:hAnsi="Times New Roman" w:cs="Times New Roman" w:hint="default"/>
        <w:b/>
        <w:bCs w:val="0"/>
        <w:sz w:val="2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A4A2D"/>
    <w:multiLevelType w:val="hybridMultilevel"/>
    <w:tmpl w:val="817CE8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B757B1"/>
    <w:multiLevelType w:val="hybridMultilevel"/>
    <w:tmpl w:val="BD60AE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nsid w:val="69E11ED9"/>
    <w:multiLevelType w:val="hybridMultilevel"/>
    <w:tmpl w:val="618816A8"/>
    <w:lvl w:ilvl="0" w:tplc="87F6908A">
      <w:start w:val="1"/>
      <w:numFmt w:val="decimal"/>
      <w:lvlText w:val="%1)"/>
      <w:lvlJc w:val="left"/>
      <w:pPr>
        <w:ind w:left="720" w:hanging="360"/>
      </w:pPr>
      <w:rPr>
        <w:rFonts w:ascii="Times New Roman" w:hAnsi="Times New Roman" w:cs="Times New Roman" w:hint="default"/>
        <w:b/>
        <w:bCs w:val="0"/>
        <w:sz w:val="2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71085"/>
    <w:multiLevelType w:val="hybridMultilevel"/>
    <w:tmpl w:val="817CE8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844A0D"/>
    <w:multiLevelType w:val="hybridMultilevel"/>
    <w:tmpl w:val="94A2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643D6"/>
    <w:multiLevelType w:val="hybridMultilevel"/>
    <w:tmpl w:val="62E45216"/>
    <w:lvl w:ilvl="0" w:tplc="3CD08156">
      <w:start w:val="1"/>
      <w:numFmt w:val="decimal"/>
      <w:lvlText w:val="%1)"/>
      <w:lvlJc w:val="left"/>
      <w:pPr>
        <w:ind w:left="502" w:hanging="360"/>
      </w:pPr>
      <w:rPr>
        <w:rFonts w:ascii="Helvetica-Bold" w:hAnsiTheme="minorHAnsi" w:cs="Helvetica-Bold" w:hint="default"/>
        <w:b/>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89E1EAE"/>
    <w:multiLevelType w:val="hybridMultilevel"/>
    <w:tmpl w:val="19F4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65651"/>
    <w:multiLevelType w:val="hybridMultilevel"/>
    <w:tmpl w:val="44608856"/>
    <w:lvl w:ilvl="0" w:tplc="4E0EF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691A73"/>
    <w:multiLevelType w:val="hybridMultilevel"/>
    <w:tmpl w:val="BAC6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6649E"/>
    <w:multiLevelType w:val="hybridMultilevel"/>
    <w:tmpl w:val="EEB2B162"/>
    <w:lvl w:ilvl="0" w:tplc="37481C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0"/>
  </w:num>
  <w:num w:numId="4">
    <w:abstractNumId w:val="28"/>
  </w:num>
  <w:num w:numId="5">
    <w:abstractNumId w:val="7"/>
  </w:num>
  <w:num w:numId="6">
    <w:abstractNumId w:val="27"/>
  </w:num>
  <w:num w:numId="7">
    <w:abstractNumId w:val="18"/>
  </w:num>
  <w:num w:numId="8">
    <w:abstractNumId w:val="20"/>
  </w:num>
  <w:num w:numId="9">
    <w:abstractNumId w:val="17"/>
  </w:num>
  <w:num w:numId="10">
    <w:abstractNumId w:val="19"/>
  </w:num>
  <w:num w:numId="11">
    <w:abstractNumId w:val="9"/>
  </w:num>
  <w:num w:numId="12">
    <w:abstractNumId w:val="14"/>
  </w:num>
  <w:num w:numId="13">
    <w:abstractNumId w:val="5"/>
  </w:num>
  <w:num w:numId="14">
    <w:abstractNumId w:val="31"/>
  </w:num>
  <w:num w:numId="15">
    <w:abstractNumId w:val="3"/>
  </w:num>
  <w:num w:numId="16">
    <w:abstractNumId w:val="8"/>
  </w:num>
  <w:num w:numId="17">
    <w:abstractNumId w:val="11"/>
  </w:num>
  <w:num w:numId="18">
    <w:abstractNumId w:val="26"/>
  </w:num>
  <w:num w:numId="19">
    <w:abstractNumId w:val="0"/>
  </w:num>
  <w:num w:numId="20">
    <w:abstractNumId w:val="15"/>
  </w:num>
  <w:num w:numId="21">
    <w:abstractNumId w:val="23"/>
  </w:num>
  <w:num w:numId="22">
    <w:abstractNumId w:val="29"/>
  </w:num>
  <w:num w:numId="23">
    <w:abstractNumId w:val="1"/>
  </w:num>
  <w:num w:numId="24">
    <w:abstractNumId w:val="4"/>
  </w:num>
  <w:num w:numId="25">
    <w:abstractNumId w:val="2"/>
  </w:num>
  <w:num w:numId="26">
    <w:abstractNumId w:val="22"/>
  </w:num>
  <w:num w:numId="27">
    <w:abstractNumId w:val="10"/>
  </w:num>
  <w:num w:numId="28">
    <w:abstractNumId w:val="25"/>
  </w:num>
  <w:num w:numId="29">
    <w:abstractNumId w:val="12"/>
  </w:num>
  <w:num w:numId="30">
    <w:abstractNumId w:val="16"/>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19"/>
    <w:rsid w:val="000244C9"/>
    <w:rsid w:val="000346D2"/>
    <w:rsid w:val="000943C4"/>
    <w:rsid w:val="001353A6"/>
    <w:rsid w:val="002223BF"/>
    <w:rsid w:val="002852D4"/>
    <w:rsid w:val="00286ACD"/>
    <w:rsid w:val="00286B5D"/>
    <w:rsid w:val="00290667"/>
    <w:rsid w:val="002A5938"/>
    <w:rsid w:val="002B376A"/>
    <w:rsid w:val="002D23C9"/>
    <w:rsid w:val="00315CB1"/>
    <w:rsid w:val="00322BEE"/>
    <w:rsid w:val="003425A2"/>
    <w:rsid w:val="00345457"/>
    <w:rsid w:val="0035189F"/>
    <w:rsid w:val="00357EE4"/>
    <w:rsid w:val="00380202"/>
    <w:rsid w:val="003A101C"/>
    <w:rsid w:val="003B4A29"/>
    <w:rsid w:val="003D5AF7"/>
    <w:rsid w:val="003F76D2"/>
    <w:rsid w:val="00425B03"/>
    <w:rsid w:val="00445060"/>
    <w:rsid w:val="00491CCC"/>
    <w:rsid w:val="00494FF6"/>
    <w:rsid w:val="004B1BE4"/>
    <w:rsid w:val="004D7F33"/>
    <w:rsid w:val="005149BC"/>
    <w:rsid w:val="0051635D"/>
    <w:rsid w:val="00523498"/>
    <w:rsid w:val="0056515F"/>
    <w:rsid w:val="00632935"/>
    <w:rsid w:val="006430C1"/>
    <w:rsid w:val="00694A17"/>
    <w:rsid w:val="006B1EDE"/>
    <w:rsid w:val="00700A55"/>
    <w:rsid w:val="00732605"/>
    <w:rsid w:val="00752F3D"/>
    <w:rsid w:val="00787004"/>
    <w:rsid w:val="007901EF"/>
    <w:rsid w:val="007A64AE"/>
    <w:rsid w:val="007B4010"/>
    <w:rsid w:val="007E20EA"/>
    <w:rsid w:val="00815A1E"/>
    <w:rsid w:val="008433F9"/>
    <w:rsid w:val="00865836"/>
    <w:rsid w:val="00874E5D"/>
    <w:rsid w:val="0089751B"/>
    <w:rsid w:val="008B4219"/>
    <w:rsid w:val="008B6F48"/>
    <w:rsid w:val="00902490"/>
    <w:rsid w:val="00960846"/>
    <w:rsid w:val="00963477"/>
    <w:rsid w:val="009942B7"/>
    <w:rsid w:val="00A4562E"/>
    <w:rsid w:val="00A506E1"/>
    <w:rsid w:val="00A57C03"/>
    <w:rsid w:val="00AE11EF"/>
    <w:rsid w:val="00AF0449"/>
    <w:rsid w:val="00B25CE2"/>
    <w:rsid w:val="00B80294"/>
    <w:rsid w:val="00C353D9"/>
    <w:rsid w:val="00CC518F"/>
    <w:rsid w:val="00CE6F57"/>
    <w:rsid w:val="00CE797E"/>
    <w:rsid w:val="00D05809"/>
    <w:rsid w:val="00D76A82"/>
    <w:rsid w:val="00D8105C"/>
    <w:rsid w:val="00DE1946"/>
    <w:rsid w:val="00DE630E"/>
    <w:rsid w:val="00E00B0D"/>
    <w:rsid w:val="00E039F3"/>
    <w:rsid w:val="00E107AA"/>
    <w:rsid w:val="00E204D0"/>
    <w:rsid w:val="00E37FDF"/>
    <w:rsid w:val="00ED23CE"/>
    <w:rsid w:val="00EE7851"/>
    <w:rsid w:val="00F2482C"/>
    <w:rsid w:val="00F5151C"/>
    <w:rsid w:val="00F70F9C"/>
    <w:rsid w:val="00FC253A"/>
    <w:rsid w:val="00FC3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FC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C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4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0449"/>
  </w:style>
  <w:style w:type="paragraph" w:styleId="Footer">
    <w:name w:val="footer"/>
    <w:basedOn w:val="Normal"/>
    <w:link w:val="FooterChar"/>
    <w:uiPriority w:val="99"/>
    <w:unhideWhenUsed/>
    <w:rsid w:val="00AF04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0449"/>
  </w:style>
  <w:style w:type="paragraph" w:customStyle="1" w:styleId="Default">
    <w:name w:val="Default"/>
    <w:rsid w:val="00322BE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5151C"/>
    <w:pPr>
      <w:ind w:left="720"/>
      <w:contextualSpacing/>
    </w:pPr>
  </w:style>
  <w:style w:type="paragraph" w:styleId="NormalWeb">
    <w:name w:val="Normal (Web)"/>
    <w:basedOn w:val="Normal"/>
    <w:uiPriority w:val="99"/>
    <w:semiHidden/>
    <w:unhideWhenUsed/>
    <w:rsid w:val="00815A1E"/>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3F76D2"/>
    <w:rPr>
      <w:i/>
      <w:iCs/>
      <w:color w:val="404040" w:themeColor="text1" w:themeTint="BF"/>
    </w:rPr>
  </w:style>
  <w:style w:type="character" w:styleId="BookTitle">
    <w:name w:val="Book Title"/>
    <w:basedOn w:val="DefaultParagraphFont"/>
    <w:uiPriority w:val="33"/>
    <w:qFormat/>
    <w:rsid w:val="00357EE4"/>
    <w:rPr>
      <w:b/>
      <w:bCs/>
      <w:i/>
      <w:iCs/>
      <w:spacing w:val="5"/>
    </w:rPr>
  </w:style>
  <w:style w:type="character" w:styleId="Hyperlink">
    <w:name w:val="Hyperlink"/>
    <w:basedOn w:val="DefaultParagraphFont"/>
    <w:uiPriority w:val="99"/>
    <w:semiHidden/>
    <w:unhideWhenUsed/>
    <w:rsid w:val="00357EE4"/>
    <w:rPr>
      <w:color w:val="0000FF"/>
      <w:u w:val="single"/>
    </w:rPr>
  </w:style>
  <w:style w:type="paragraph" w:styleId="BalloonText">
    <w:name w:val="Balloon Text"/>
    <w:basedOn w:val="Normal"/>
    <w:link w:val="BalloonTextChar"/>
    <w:uiPriority w:val="99"/>
    <w:semiHidden/>
    <w:unhideWhenUsed/>
    <w:rsid w:val="0009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C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4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0449"/>
  </w:style>
  <w:style w:type="paragraph" w:styleId="Footer">
    <w:name w:val="footer"/>
    <w:basedOn w:val="Normal"/>
    <w:link w:val="FooterChar"/>
    <w:uiPriority w:val="99"/>
    <w:unhideWhenUsed/>
    <w:rsid w:val="00AF04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0449"/>
  </w:style>
  <w:style w:type="paragraph" w:customStyle="1" w:styleId="Default">
    <w:name w:val="Default"/>
    <w:rsid w:val="00322BE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5151C"/>
    <w:pPr>
      <w:ind w:left="720"/>
      <w:contextualSpacing/>
    </w:pPr>
  </w:style>
  <w:style w:type="paragraph" w:styleId="NormalWeb">
    <w:name w:val="Normal (Web)"/>
    <w:basedOn w:val="Normal"/>
    <w:uiPriority w:val="99"/>
    <w:semiHidden/>
    <w:unhideWhenUsed/>
    <w:rsid w:val="00815A1E"/>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3F76D2"/>
    <w:rPr>
      <w:i/>
      <w:iCs/>
      <w:color w:val="404040" w:themeColor="text1" w:themeTint="BF"/>
    </w:rPr>
  </w:style>
  <w:style w:type="character" w:styleId="BookTitle">
    <w:name w:val="Book Title"/>
    <w:basedOn w:val="DefaultParagraphFont"/>
    <w:uiPriority w:val="33"/>
    <w:qFormat/>
    <w:rsid w:val="00357EE4"/>
    <w:rPr>
      <w:b/>
      <w:bCs/>
      <w:i/>
      <w:iCs/>
      <w:spacing w:val="5"/>
    </w:rPr>
  </w:style>
  <w:style w:type="character" w:styleId="Hyperlink">
    <w:name w:val="Hyperlink"/>
    <w:basedOn w:val="DefaultParagraphFont"/>
    <w:uiPriority w:val="99"/>
    <w:semiHidden/>
    <w:unhideWhenUsed/>
    <w:rsid w:val="00357EE4"/>
    <w:rPr>
      <w:color w:val="0000FF"/>
      <w:u w:val="single"/>
    </w:rPr>
  </w:style>
  <w:style w:type="paragraph" w:styleId="BalloonText">
    <w:name w:val="Balloon Text"/>
    <w:basedOn w:val="Normal"/>
    <w:link w:val="BalloonTextChar"/>
    <w:uiPriority w:val="99"/>
    <w:semiHidden/>
    <w:unhideWhenUsed/>
    <w:rsid w:val="0009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7621">
      <w:bodyDiv w:val="1"/>
      <w:marLeft w:val="0"/>
      <w:marRight w:val="0"/>
      <w:marTop w:val="0"/>
      <w:marBottom w:val="0"/>
      <w:divBdr>
        <w:top w:val="none" w:sz="0" w:space="0" w:color="auto"/>
        <w:left w:val="none" w:sz="0" w:space="0" w:color="auto"/>
        <w:bottom w:val="none" w:sz="0" w:space="0" w:color="auto"/>
        <w:right w:val="none" w:sz="0" w:space="0" w:color="auto"/>
      </w:divBdr>
    </w:div>
    <w:div w:id="5263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19BB-89B0-4781-BF9C-B77B32D9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Maher</cp:lastModifiedBy>
  <cp:revision>2</cp:revision>
  <cp:lastPrinted>2020-05-19T05:55:00Z</cp:lastPrinted>
  <dcterms:created xsi:type="dcterms:W3CDTF">2022-02-25T07:42:00Z</dcterms:created>
  <dcterms:modified xsi:type="dcterms:W3CDTF">2022-02-25T07:42:00Z</dcterms:modified>
</cp:coreProperties>
</file>