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82" w:rsidRPr="00791C82" w:rsidRDefault="00791C82" w:rsidP="00791C82">
      <w:pPr>
        <w:pStyle w:val="a4"/>
        <w:rPr>
          <w:rFonts w:asciiTheme="majorBidi" w:hAnsiTheme="majorBidi" w:cstheme="majorBidi"/>
          <w:b w:val="0"/>
          <w:bCs w:val="0"/>
          <w:color w:val="FF0000"/>
          <w:spacing w:val="-2"/>
        </w:rPr>
      </w:pPr>
      <w:r w:rsidRPr="00791C82">
        <w:rPr>
          <w:rFonts w:asciiTheme="majorBidi" w:hAnsiTheme="majorBidi" w:cstheme="majorBidi"/>
          <w:b w:val="0"/>
          <w:bCs w:val="0"/>
          <w:color w:val="FF0000"/>
          <w:spacing w:val="-2"/>
        </w:rPr>
        <w:t>Lecture four</w:t>
      </w:r>
    </w:p>
    <w:p w:rsidR="00791C82" w:rsidRDefault="00791C82" w:rsidP="00791C82">
      <w:pPr>
        <w:pStyle w:val="a4"/>
        <w:ind w:left="2414" w:right="2349"/>
        <w:jc w:val="left"/>
        <w:rPr>
          <w:rFonts w:asciiTheme="majorBidi" w:hAnsiTheme="majorBidi" w:cstheme="majorBidi"/>
          <w:spacing w:val="-2"/>
        </w:rPr>
      </w:pPr>
    </w:p>
    <w:p w:rsidR="00791C82" w:rsidRDefault="00791C82" w:rsidP="00791C82">
      <w:pPr>
        <w:pStyle w:val="a4"/>
        <w:ind w:left="2414" w:right="2349"/>
        <w:jc w:val="left"/>
        <w:rPr>
          <w:rFonts w:asciiTheme="majorBidi" w:hAnsiTheme="majorBidi" w:cstheme="majorBidi"/>
          <w:spacing w:val="-2"/>
        </w:rPr>
      </w:pPr>
    </w:p>
    <w:p w:rsidR="00A03B61" w:rsidRPr="00573ACA" w:rsidRDefault="00791C82" w:rsidP="00791C82">
      <w:pPr>
        <w:pStyle w:val="a4"/>
        <w:ind w:left="2414" w:right="2349"/>
        <w:rPr>
          <w:rFonts w:asciiTheme="majorBidi" w:hAnsiTheme="majorBidi" w:cstheme="majorBidi"/>
          <w:lang w:bidi="ar-IQ"/>
        </w:rPr>
      </w:pPr>
      <w:r w:rsidRPr="00791C82">
        <w:rPr>
          <w:rFonts w:asciiTheme="majorBidi" w:hAnsiTheme="majorBidi" w:cstheme="majorBidi"/>
          <w:spacing w:val="-2"/>
        </w:rPr>
        <w:t xml:space="preserve">The </w:t>
      </w:r>
      <w:r w:rsidR="00BA2F1E" w:rsidRPr="00573ACA">
        <w:rPr>
          <w:rFonts w:asciiTheme="majorBidi" w:hAnsiTheme="majorBidi" w:cstheme="majorBidi"/>
          <w:spacing w:val="-2"/>
        </w:rPr>
        <w:t>P</w:t>
      </w:r>
      <w:r w:rsidR="00BA2F1E" w:rsidRPr="00573ACA">
        <w:rPr>
          <w:rFonts w:asciiTheme="majorBidi" w:hAnsiTheme="majorBidi" w:cstheme="majorBidi"/>
        </w:rPr>
        <w:t>e</w:t>
      </w:r>
      <w:r w:rsidR="00BA2F1E" w:rsidRPr="00573ACA">
        <w:rPr>
          <w:rFonts w:asciiTheme="majorBidi" w:hAnsiTheme="majorBidi" w:cstheme="majorBidi"/>
          <w:spacing w:val="-3"/>
        </w:rPr>
        <w:t>r</w:t>
      </w:r>
      <w:r w:rsidR="00BA2F1E" w:rsidRPr="00573ACA">
        <w:rPr>
          <w:rFonts w:asciiTheme="majorBidi" w:hAnsiTheme="majorBidi" w:cstheme="majorBidi"/>
          <w:spacing w:val="-2"/>
        </w:rPr>
        <w:t>so</w:t>
      </w:r>
      <w:r w:rsidR="00BA2F1E" w:rsidRPr="00573ACA">
        <w:rPr>
          <w:rFonts w:asciiTheme="majorBidi" w:hAnsiTheme="majorBidi" w:cstheme="majorBidi"/>
        </w:rPr>
        <w:t>na</w:t>
      </w:r>
      <w:r w:rsidR="00BA2F1E" w:rsidRPr="00573ACA">
        <w:rPr>
          <w:rFonts w:asciiTheme="majorBidi" w:hAnsiTheme="majorBidi" w:cstheme="majorBidi"/>
          <w:spacing w:val="-2"/>
        </w:rPr>
        <w:t>l</w:t>
      </w:r>
      <w:r w:rsidR="00BA2F1E" w:rsidRPr="00573ACA">
        <w:rPr>
          <w:rFonts w:asciiTheme="majorBidi" w:hAnsiTheme="majorBidi" w:cstheme="majorBidi"/>
        </w:rPr>
        <w:t>i</w:t>
      </w:r>
      <w:r w:rsidR="00BA2F1E" w:rsidRPr="00573ACA">
        <w:rPr>
          <w:rFonts w:asciiTheme="majorBidi" w:hAnsiTheme="majorBidi" w:cstheme="majorBidi"/>
          <w:spacing w:val="-3"/>
        </w:rPr>
        <w:t>t</w:t>
      </w:r>
      <w:r w:rsidR="00BA2F1E" w:rsidRPr="00573ACA">
        <w:rPr>
          <w:rFonts w:asciiTheme="majorBidi" w:hAnsiTheme="majorBidi" w:cstheme="majorBidi"/>
        </w:rPr>
        <w:t>y</w:t>
      </w:r>
      <w:r w:rsidR="00BA2F1E" w:rsidRPr="00573ACA">
        <w:rPr>
          <w:rFonts w:asciiTheme="majorBidi" w:hAnsiTheme="majorBidi" w:cstheme="majorBidi"/>
          <w:spacing w:val="1"/>
          <w:rtl/>
        </w:rPr>
        <w:t xml:space="preserve"> </w:t>
      </w:r>
      <w:r w:rsidR="00BA2F1E" w:rsidRPr="00573ACA">
        <w:rPr>
          <w:rFonts w:asciiTheme="majorBidi" w:hAnsiTheme="majorBidi" w:cstheme="majorBidi"/>
          <w:spacing w:val="-2"/>
        </w:rPr>
        <w:t>M</w:t>
      </w:r>
      <w:r w:rsidR="00BA2F1E" w:rsidRPr="00573ACA">
        <w:rPr>
          <w:rFonts w:asciiTheme="majorBidi" w:hAnsiTheme="majorBidi" w:cstheme="majorBidi"/>
        </w:rPr>
        <w:t>o</w:t>
      </w:r>
      <w:r w:rsidR="00BA2F1E" w:rsidRPr="00573ACA">
        <w:rPr>
          <w:rFonts w:asciiTheme="majorBidi" w:hAnsiTheme="majorBidi" w:cstheme="majorBidi"/>
          <w:spacing w:val="-3"/>
        </w:rPr>
        <w:t>r</w:t>
      </w:r>
      <w:r w:rsidR="00BA2F1E" w:rsidRPr="00573ACA">
        <w:rPr>
          <w:rFonts w:asciiTheme="majorBidi" w:hAnsiTheme="majorBidi" w:cstheme="majorBidi"/>
        </w:rPr>
        <w:t>al</w:t>
      </w:r>
    </w:p>
    <w:p w:rsidR="00A03B61" w:rsidRPr="00573ACA" w:rsidRDefault="00BA2F1E">
      <w:pPr>
        <w:pStyle w:val="a3"/>
        <w:spacing w:before="244" w:line="360" w:lineRule="auto"/>
        <w:ind w:left="120" w:right="120"/>
        <w:jc w:val="both"/>
        <w:rPr>
          <w:rFonts w:asciiTheme="majorBidi" w:hAnsiTheme="majorBidi" w:cstheme="majorBidi"/>
        </w:rPr>
      </w:pPr>
      <w:r w:rsidRPr="00573ACA">
        <w:rPr>
          <w:rFonts w:asciiTheme="majorBidi" w:hAnsiTheme="majorBidi" w:cstheme="majorBidi"/>
        </w:rPr>
        <w:t>The</w:t>
      </w:r>
      <w:r w:rsidRPr="00573ACA">
        <w:rPr>
          <w:rFonts w:asciiTheme="majorBidi" w:hAnsiTheme="majorBidi" w:cstheme="majorBidi"/>
          <w:spacing w:val="28"/>
        </w:rPr>
        <w:t xml:space="preserve"> </w:t>
      </w:r>
      <w:r w:rsidRPr="00573ACA">
        <w:rPr>
          <w:rFonts w:asciiTheme="majorBidi" w:hAnsiTheme="majorBidi" w:cstheme="majorBidi"/>
        </w:rPr>
        <w:t>moral</w:t>
      </w:r>
      <w:r w:rsidRPr="00573ACA">
        <w:rPr>
          <w:rFonts w:asciiTheme="majorBidi" w:hAnsiTheme="majorBidi" w:cstheme="majorBidi"/>
          <w:spacing w:val="28"/>
        </w:rPr>
        <w:t xml:space="preserve"> </w:t>
      </w:r>
      <w:r w:rsidRPr="00573ACA">
        <w:rPr>
          <w:rFonts w:asciiTheme="majorBidi" w:hAnsiTheme="majorBidi" w:cstheme="majorBidi"/>
        </w:rPr>
        <w:t>personality</w:t>
      </w:r>
      <w:r w:rsidRPr="00573ACA">
        <w:rPr>
          <w:rFonts w:asciiTheme="majorBidi" w:hAnsiTheme="majorBidi" w:cstheme="majorBidi"/>
          <w:spacing w:val="24"/>
        </w:rPr>
        <w:t xml:space="preserve"> </w:t>
      </w:r>
      <w:r w:rsidRPr="00573ACA">
        <w:rPr>
          <w:rFonts w:asciiTheme="majorBidi" w:hAnsiTheme="majorBidi" w:cstheme="majorBidi"/>
        </w:rPr>
        <w:t>is</w:t>
      </w:r>
      <w:r w:rsidRPr="00573ACA">
        <w:rPr>
          <w:rFonts w:asciiTheme="majorBidi" w:hAnsiTheme="majorBidi" w:cstheme="majorBidi"/>
          <w:spacing w:val="27"/>
        </w:rPr>
        <w:t xml:space="preserve"> </w:t>
      </w:r>
      <w:r w:rsidRPr="00573ACA">
        <w:rPr>
          <w:rFonts w:asciiTheme="majorBidi" w:hAnsiTheme="majorBidi" w:cstheme="majorBidi"/>
        </w:rPr>
        <w:t>a</w:t>
      </w:r>
      <w:r w:rsidRPr="00573ACA">
        <w:rPr>
          <w:rFonts w:asciiTheme="majorBidi" w:hAnsiTheme="majorBidi" w:cstheme="majorBidi"/>
          <w:spacing w:val="26"/>
        </w:rPr>
        <w:t xml:space="preserve"> </w:t>
      </w:r>
      <w:r w:rsidRPr="00573ACA">
        <w:rPr>
          <w:rFonts w:asciiTheme="majorBidi" w:hAnsiTheme="majorBidi" w:cstheme="majorBidi"/>
        </w:rPr>
        <w:t>group</w:t>
      </w:r>
      <w:r w:rsidRPr="00573ACA">
        <w:rPr>
          <w:rFonts w:asciiTheme="majorBidi" w:hAnsiTheme="majorBidi" w:cstheme="majorBidi"/>
          <w:spacing w:val="25"/>
        </w:rPr>
        <w:t xml:space="preserve"> </w:t>
      </w:r>
      <w:r w:rsidRPr="00573ACA">
        <w:rPr>
          <w:rFonts w:asciiTheme="majorBidi" w:hAnsiTheme="majorBidi" w:cstheme="majorBidi"/>
        </w:rPr>
        <w:t>of</w:t>
      </w:r>
      <w:r w:rsidRPr="00573ACA">
        <w:rPr>
          <w:rFonts w:asciiTheme="majorBidi" w:hAnsiTheme="majorBidi" w:cstheme="majorBidi"/>
          <w:spacing w:val="26"/>
        </w:rPr>
        <w:t xml:space="preserve"> </w:t>
      </w:r>
      <w:r w:rsidRPr="00573ACA">
        <w:rPr>
          <w:rFonts w:asciiTheme="majorBidi" w:hAnsiTheme="majorBidi" w:cstheme="majorBidi"/>
        </w:rPr>
        <w:t>people</w:t>
      </w:r>
      <w:r w:rsidRPr="00573ACA">
        <w:rPr>
          <w:rFonts w:asciiTheme="majorBidi" w:hAnsiTheme="majorBidi" w:cstheme="majorBidi"/>
          <w:spacing w:val="27"/>
        </w:rPr>
        <w:t xml:space="preserve"> </w:t>
      </w:r>
      <w:r w:rsidRPr="00573ACA">
        <w:rPr>
          <w:rFonts w:asciiTheme="majorBidi" w:hAnsiTheme="majorBidi" w:cstheme="majorBidi"/>
        </w:rPr>
        <w:t>that</w:t>
      </w:r>
      <w:r w:rsidRPr="00573ACA">
        <w:rPr>
          <w:rFonts w:asciiTheme="majorBidi" w:hAnsiTheme="majorBidi" w:cstheme="majorBidi"/>
          <w:spacing w:val="26"/>
        </w:rPr>
        <w:t xml:space="preserve"> </w:t>
      </w:r>
      <w:r w:rsidRPr="00573ACA">
        <w:rPr>
          <w:rFonts w:asciiTheme="majorBidi" w:hAnsiTheme="majorBidi" w:cstheme="majorBidi"/>
        </w:rPr>
        <w:t>tries</w:t>
      </w:r>
      <w:r w:rsidRPr="00573ACA">
        <w:rPr>
          <w:rFonts w:asciiTheme="majorBidi" w:hAnsiTheme="majorBidi" w:cstheme="majorBidi"/>
          <w:spacing w:val="27"/>
        </w:rPr>
        <w:t xml:space="preserve"> </w:t>
      </w:r>
      <w:r w:rsidRPr="00573ACA">
        <w:rPr>
          <w:rFonts w:asciiTheme="majorBidi" w:hAnsiTheme="majorBidi" w:cstheme="majorBidi"/>
        </w:rPr>
        <w:t>to</w:t>
      </w:r>
      <w:r w:rsidRPr="00573ACA">
        <w:rPr>
          <w:rFonts w:asciiTheme="majorBidi" w:hAnsiTheme="majorBidi" w:cstheme="majorBidi"/>
          <w:spacing w:val="27"/>
        </w:rPr>
        <w:t xml:space="preserve"> </w:t>
      </w:r>
      <w:r w:rsidRPr="00573ACA">
        <w:rPr>
          <w:rFonts w:asciiTheme="majorBidi" w:hAnsiTheme="majorBidi" w:cstheme="majorBidi"/>
        </w:rPr>
        <w:t>fulfill</w:t>
      </w:r>
      <w:r w:rsidRPr="00573ACA">
        <w:rPr>
          <w:rFonts w:asciiTheme="majorBidi" w:hAnsiTheme="majorBidi" w:cstheme="majorBidi"/>
          <w:spacing w:val="24"/>
        </w:rPr>
        <w:t xml:space="preserve"> </w:t>
      </w:r>
      <w:r w:rsidRPr="00573ACA">
        <w:rPr>
          <w:rFonts w:asciiTheme="majorBidi" w:hAnsiTheme="majorBidi" w:cstheme="majorBidi"/>
        </w:rPr>
        <w:t>a</w:t>
      </w:r>
      <w:r w:rsidRPr="00573ACA">
        <w:rPr>
          <w:rFonts w:asciiTheme="majorBidi" w:hAnsiTheme="majorBidi" w:cstheme="majorBidi"/>
          <w:spacing w:val="27"/>
        </w:rPr>
        <w:t xml:space="preserve"> </w:t>
      </w:r>
      <w:r w:rsidRPr="00573ACA">
        <w:rPr>
          <w:rFonts w:asciiTheme="majorBidi" w:hAnsiTheme="majorBidi" w:cstheme="majorBidi"/>
        </w:rPr>
        <w:t>certain</w:t>
      </w:r>
      <w:r w:rsidRPr="00573ACA">
        <w:rPr>
          <w:rFonts w:asciiTheme="majorBidi" w:hAnsiTheme="majorBidi" w:cstheme="majorBidi"/>
          <w:spacing w:val="26"/>
        </w:rPr>
        <w:t xml:space="preserve"> </w:t>
      </w:r>
      <w:r w:rsidRPr="00573ACA">
        <w:rPr>
          <w:rFonts w:asciiTheme="majorBidi" w:hAnsiTheme="majorBidi" w:cstheme="majorBidi"/>
        </w:rPr>
        <w:t>aim.</w:t>
      </w:r>
      <w:r w:rsidRPr="00573ACA">
        <w:rPr>
          <w:rFonts w:asciiTheme="majorBidi" w:hAnsiTheme="majorBidi" w:cstheme="majorBidi"/>
          <w:spacing w:val="26"/>
        </w:rPr>
        <w:t xml:space="preserve"> </w:t>
      </w:r>
      <w:r w:rsidRPr="00573ACA">
        <w:rPr>
          <w:rFonts w:asciiTheme="majorBidi" w:hAnsiTheme="majorBidi" w:cstheme="majorBidi"/>
        </w:rPr>
        <w:t>It</w:t>
      </w:r>
      <w:r w:rsidRPr="00573ACA">
        <w:rPr>
          <w:rFonts w:asciiTheme="majorBidi" w:hAnsiTheme="majorBidi" w:cstheme="majorBidi"/>
          <w:spacing w:val="26"/>
        </w:rPr>
        <w:t xml:space="preserve"> </w:t>
      </w:r>
      <w:r w:rsidRPr="00573ACA">
        <w:rPr>
          <w:rFonts w:asciiTheme="majorBidi" w:hAnsiTheme="majorBidi" w:cstheme="majorBidi"/>
        </w:rPr>
        <w:t>is</w:t>
      </w:r>
      <w:r w:rsidRPr="00573ACA">
        <w:rPr>
          <w:rFonts w:asciiTheme="majorBidi" w:hAnsiTheme="majorBidi" w:cstheme="majorBidi"/>
          <w:spacing w:val="-67"/>
        </w:rPr>
        <w:t xml:space="preserve"> </w:t>
      </w:r>
      <w:r w:rsidRPr="00573ACA">
        <w:rPr>
          <w:rFonts w:asciiTheme="majorBidi" w:hAnsiTheme="majorBidi" w:cstheme="majorBidi"/>
        </w:rPr>
        <w:t>also a certain amount of money that is put to fulfill an aim. It has its rights and</w:t>
      </w:r>
      <w:r w:rsidRPr="00573ACA">
        <w:rPr>
          <w:rFonts w:asciiTheme="majorBidi" w:hAnsiTheme="majorBidi" w:cstheme="majorBidi"/>
          <w:spacing w:val="1"/>
        </w:rPr>
        <w:t xml:space="preserve"> </w:t>
      </w:r>
      <w:r w:rsidRPr="00573ACA">
        <w:rPr>
          <w:rFonts w:asciiTheme="majorBidi" w:hAnsiTheme="majorBidi" w:cstheme="majorBidi"/>
        </w:rPr>
        <w:t>duties. The law looks at it as a mass abstracted from the individuals that form it.</w:t>
      </w:r>
      <w:r w:rsidRPr="00573ACA">
        <w:rPr>
          <w:rFonts w:asciiTheme="majorBidi" w:hAnsiTheme="majorBidi" w:cstheme="majorBidi"/>
          <w:spacing w:val="1"/>
        </w:rPr>
        <w:t xml:space="preserve"> </w:t>
      </w:r>
      <w:r w:rsidRPr="00573ACA">
        <w:rPr>
          <w:rFonts w:asciiTheme="majorBidi" w:hAnsiTheme="majorBidi" w:cstheme="majorBidi"/>
        </w:rPr>
        <w:t>These individuals work as representatives of the personality. The personality will</w:t>
      </w:r>
      <w:r w:rsidRPr="00573ACA">
        <w:rPr>
          <w:rFonts w:asciiTheme="majorBidi" w:hAnsiTheme="majorBidi" w:cstheme="majorBidi"/>
          <w:spacing w:val="1"/>
        </w:rPr>
        <w:t xml:space="preserve"> </w:t>
      </w:r>
      <w:r w:rsidRPr="00573ACA">
        <w:rPr>
          <w:rFonts w:asciiTheme="majorBidi" w:hAnsiTheme="majorBidi" w:cstheme="majorBidi"/>
        </w:rPr>
        <w:t xml:space="preserve">remain even if these individuals change. It is a </w:t>
      </w:r>
      <w:r w:rsidR="002F26A8" w:rsidRPr="00573ACA">
        <w:rPr>
          <w:rFonts w:asciiTheme="majorBidi" w:hAnsiTheme="majorBidi" w:cstheme="majorBidi"/>
        </w:rPr>
        <w:t>center</w:t>
      </w:r>
      <w:r w:rsidRPr="00573ACA">
        <w:rPr>
          <w:rFonts w:asciiTheme="majorBidi" w:hAnsiTheme="majorBidi" w:cstheme="majorBidi"/>
        </w:rPr>
        <w:t xml:space="preserve"> of interests that are protected</w:t>
      </w:r>
      <w:r w:rsidRPr="00573ACA">
        <w:rPr>
          <w:rFonts w:asciiTheme="majorBidi" w:hAnsiTheme="majorBidi" w:cstheme="majorBidi"/>
          <w:spacing w:val="1"/>
        </w:rPr>
        <w:t xml:space="preserve"> </w:t>
      </w:r>
      <w:r w:rsidRPr="00573ACA">
        <w:rPr>
          <w:rFonts w:asciiTheme="majorBidi" w:hAnsiTheme="majorBidi" w:cstheme="majorBidi"/>
        </w:rPr>
        <w:t>j</w:t>
      </w:r>
      <w:r w:rsidRPr="00573ACA">
        <w:rPr>
          <w:rFonts w:asciiTheme="majorBidi" w:hAnsiTheme="majorBidi" w:cstheme="majorBidi"/>
        </w:rPr>
        <w:t>udicially. The moral personality is not a new concept. It goes back to the Roman</w:t>
      </w:r>
      <w:r w:rsidRPr="00573ACA">
        <w:rPr>
          <w:rFonts w:asciiTheme="majorBidi" w:hAnsiTheme="majorBidi" w:cstheme="majorBidi"/>
          <w:spacing w:val="1"/>
        </w:rPr>
        <w:t xml:space="preserve"> </w:t>
      </w:r>
      <w:r w:rsidRPr="00573ACA">
        <w:rPr>
          <w:rFonts w:asciiTheme="majorBidi" w:hAnsiTheme="majorBidi" w:cstheme="majorBidi"/>
        </w:rPr>
        <w:t>Law.</w:t>
      </w:r>
    </w:p>
    <w:p w:rsidR="002F26A8" w:rsidRPr="00573ACA" w:rsidRDefault="002F26A8" w:rsidP="002F26A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ajorBidi" w:hAnsiTheme="majorBidi" w:cstheme="majorBidi"/>
          <w:color w:val="FF0000"/>
          <w:sz w:val="28"/>
          <w:szCs w:val="28"/>
          <w:rtl/>
        </w:rPr>
      </w:pPr>
      <w:r w:rsidRPr="00573ACA">
        <w:rPr>
          <w:rFonts w:asciiTheme="majorBidi" w:hAnsiTheme="majorBidi" w:cstheme="majorBidi"/>
          <w:color w:val="FF0000"/>
          <w:sz w:val="28"/>
          <w:szCs w:val="28"/>
          <w:rtl/>
          <w:lang w:bidi="ar"/>
        </w:rPr>
        <w:t>الشخصية الأخلاقية هي مجموعة من الأشخاص الذين يحاولون تحقيق هدف معين. إنه أيضًا مبلغ معين من المال يتم تخصيصه لتحقيق هدف ما. لها حقوقها وواجباتها. ينظر القانون إليها على أنها كتلة مجردة من الأفراد الذين يشكلونها. هؤلاء الأفراد يعملون كممثلين للشخصية. ستبقى الشخصية حتى لو تغير هؤلاء الأفراد. إنه مركز مصالح محمية قضائياً. الشخصية الأخلاقية ليست بمفهوم جديد. يعود إلى القانون الروماني.</w:t>
      </w:r>
    </w:p>
    <w:p w:rsidR="002F26A8" w:rsidRPr="002F26A8" w:rsidRDefault="002F26A8" w:rsidP="002F26A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ajorBidi" w:hAnsiTheme="majorBidi" w:cstheme="majorBidi"/>
          <w:color w:val="FF0000"/>
          <w:sz w:val="28"/>
          <w:szCs w:val="28"/>
        </w:rPr>
      </w:pPr>
    </w:p>
    <w:p w:rsidR="00A03B61" w:rsidRPr="00573ACA" w:rsidRDefault="00BA2F1E">
      <w:pPr>
        <w:pStyle w:val="a3"/>
        <w:spacing w:line="360" w:lineRule="auto"/>
        <w:ind w:left="120" w:right="126"/>
        <w:jc w:val="both"/>
        <w:rPr>
          <w:rFonts w:asciiTheme="majorBidi" w:hAnsiTheme="majorBidi" w:cstheme="majorBidi"/>
        </w:rPr>
      </w:pPr>
      <w:r w:rsidRPr="00573ACA">
        <w:rPr>
          <w:rFonts w:asciiTheme="majorBidi" w:hAnsiTheme="majorBidi" w:cstheme="majorBidi"/>
        </w:rPr>
        <w:t>Sometimes, some people find themselves unable to fulfill a certain project as</w:t>
      </w:r>
      <w:r w:rsidRPr="00573ACA">
        <w:rPr>
          <w:rFonts w:asciiTheme="majorBidi" w:hAnsiTheme="majorBidi" w:cstheme="majorBidi"/>
          <w:spacing w:val="1"/>
        </w:rPr>
        <w:t xml:space="preserve"> </w:t>
      </w:r>
      <w:r w:rsidRPr="00573ACA">
        <w:rPr>
          <w:rFonts w:asciiTheme="majorBidi" w:hAnsiTheme="majorBidi" w:cstheme="majorBidi"/>
        </w:rPr>
        <w:t>persons. So, they make a society or a company. It will have its own money in the</w:t>
      </w:r>
      <w:r w:rsidRPr="00573ACA">
        <w:rPr>
          <w:rFonts w:asciiTheme="majorBidi" w:hAnsiTheme="majorBidi" w:cstheme="majorBidi"/>
          <w:spacing w:val="1"/>
        </w:rPr>
        <w:t xml:space="preserve"> </w:t>
      </w:r>
      <w:r w:rsidRPr="00573ACA">
        <w:rPr>
          <w:rFonts w:asciiTheme="majorBidi" w:hAnsiTheme="majorBidi" w:cstheme="majorBidi"/>
        </w:rPr>
        <w:t>bank</w:t>
      </w:r>
      <w:r w:rsidRPr="00573ACA">
        <w:rPr>
          <w:rFonts w:asciiTheme="majorBidi" w:hAnsiTheme="majorBidi" w:cstheme="majorBidi"/>
          <w:spacing w:val="-4"/>
        </w:rPr>
        <w:t xml:space="preserve"> </w:t>
      </w:r>
      <w:r w:rsidRPr="00573ACA">
        <w:rPr>
          <w:rFonts w:asciiTheme="majorBidi" w:hAnsiTheme="majorBidi" w:cstheme="majorBidi"/>
        </w:rPr>
        <w:t>under</w:t>
      </w:r>
      <w:r w:rsidRPr="00573ACA">
        <w:rPr>
          <w:rFonts w:asciiTheme="majorBidi" w:hAnsiTheme="majorBidi" w:cstheme="majorBidi"/>
          <w:spacing w:val="-4"/>
        </w:rPr>
        <w:t xml:space="preserve"> </w:t>
      </w:r>
      <w:r w:rsidRPr="00573ACA">
        <w:rPr>
          <w:rFonts w:asciiTheme="majorBidi" w:hAnsiTheme="majorBidi" w:cstheme="majorBidi"/>
        </w:rPr>
        <w:t>its</w:t>
      </w:r>
      <w:r w:rsidRPr="00573ACA">
        <w:rPr>
          <w:rFonts w:asciiTheme="majorBidi" w:hAnsiTheme="majorBidi" w:cstheme="majorBidi"/>
          <w:spacing w:val="1"/>
        </w:rPr>
        <w:t xml:space="preserve"> </w:t>
      </w:r>
      <w:r w:rsidRPr="00573ACA">
        <w:rPr>
          <w:rFonts w:asciiTheme="majorBidi" w:hAnsiTheme="majorBidi" w:cstheme="majorBidi"/>
        </w:rPr>
        <w:t>name not under the</w:t>
      </w:r>
      <w:r w:rsidRPr="00573ACA">
        <w:rPr>
          <w:rFonts w:asciiTheme="majorBidi" w:hAnsiTheme="majorBidi" w:cstheme="majorBidi"/>
          <w:spacing w:val="-4"/>
        </w:rPr>
        <w:t xml:space="preserve"> </w:t>
      </w:r>
      <w:r w:rsidRPr="00573ACA">
        <w:rPr>
          <w:rFonts w:asciiTheme="majorBidi" w:hAnsiTheme="majorBidi" w:cstheme="majorBidi"/>
        </w:rPr>
        <w:t>names of the</w:t>
      </w:r>
      <w:r w:rsidRPr="00573ACA">
        <w:rPr>
          <w:rFonts w:asciiTheme="majorBidi" w:hAnsiTheme="majorBidi" w:cstheme="majorBidi"/>
          <w:spacing w:val="-4"/>
        </w:rPr>
        <w:t xml:space="preserve"> </w:t>
      </w:r>
      <w:r w:rsidRPr="00573ACA">
        <w:rPr>
          <w:rFonts w:asciiTheme="majorBidi" w:hAnsiTheme="majorBidi" w:cstheme="majorBidi"/>
        </w:rPr>
        <w:t>people who formed</w:t>
      </w:r>
      <w:r w:rsidRPr="00573ACA">
        <w:rPr>
          <w:rFonts w:asciiTheme="majorBidi" w:hAnsiTheme="majorBidi" w:cstheme="majorBidi"/>
          <w:spacing w:val="6"/>
        </w:rPr>
        <w:t xml:space="preserve"> </w:t>
      </w:r>
      <w:r w:rsidRPr="00573ACA">
        <w:rPr>
          <w:rFonts w:asciiTheme="majorBidi" w:hAnsiTheme="majorBidi" w:cstheme="majorBidi"/>
        </w:rPr>
        <w:t>it.</w:t>
      </w:r>
    </w:p>
    <w:p w:rsidR="002F26A8" w:rsidRPr="00573ACA" w:rsidRDefault="002F26A8" w:rsidP="00573ACA">
      <w:pPr>
        <w:pStyle w:val="a3"/>
        <w:bidi/>
        <w:spacing w:line="360" w:lineRule="auto"/>
        <w:ind w:left="120" w:right="126"/>
        <w:rPr>
          <w:rFonts w:asciiTheme="majorBidi" w:hAnsiTheme="majorBidi" w:cstheme="majorBidi"/>
          <w:color w:val="FF0000"/>
        </w:rPr>
      </w:pPr>
      <w:r w:rsidRPr="00573ACA">
        <w:rPr>
          <w:rFonts w:asciiTheme="majorBidi" w:hAnsiTheme="majorBidi" w:cstheme="majorBidi"/>
          <w:color w:val="FF0000"/>
          <w:rtl/>
        </w:rPr>
        <w:t>في بعض الأحيان ، يجد بعض الناس أنفسهم غير قادرين على تنفيذ مشروع معين كأشخاص. لذا فهم يصنعون مجتمعًا أو شركة. سيكون لها أموالها الخاصة في البنك تحت اسمها وليس تحت أسماء الأشخاص الذين شكلوها</w:t>
      </w:r>
      <w:r w:rsidR="00573ACA" w:rsidRPr="00573ACA">
        <w:rPr>
          <w:rFonts w:asciiTheme="majorBidi" w:hAnsiTheme="majorBidi" w:cstheme="majorBidi"/>
          <w:color w:val="FF0000"/>
          <w:rtl/>
        </w:rPr>
        <w:t>.</w:t>
      </w:r>
    </w:p>
    <w:p w:rsidR="00573ACA" w:rsidRPr="00573ACA" w:rsidRDefault="00573ACA" w:rsidP="00573ACA">
      <w:pPr>
        <w:pStyle w:val="a3"/>
        <w:spacing w:line="360" w:lineRule="auto"/>
        <w:ind w:left="120" w:right="126"/>
        <w:jc w:val="right"/>
        <w:rPr>
          <w:rFonts w:asciiTheme="majorBidi" w:hAnsiTheme="majorBidi" w:cstheme="majorBidi"/>
        </w:rPr>
      </w:pPr>
    </w:p>
    <w:p w:rsidR="00A03B61" w:rsidRPr="00573ACA" w:rsidRDefault="00A03B61">
      <w:pPr>
        <w:pStyle w:val="a3"/>
        <w:spacing w:before="7"/>
        <w:rPr>
          <w:rFonts w:asciiTheme="majorBidi" w:hAnsiTheme="majorBidi" w:cstheme="majorBidi"/>
        </w:rPr>
      </w:pPr>
    </w:p>
    <w:p w:rsidR="00A03B61" w:rsidRPr="00573ACA" w:rsidRDefault="00BA2F1E">
      <w:pPr>
        <w:pStyle w:val="a3"/>
        <w:spacing w:before="89"/>
        <w:ind w:left="120"/>
        <w:rPr>
          <w:rFonts w:asciiTheme="majorBidi" w:hAnsiTheme="majorBidi" w:cstheme="majorBidi"/>
        </w:rPr>
      </w:pPr>
      <w:r w:rsidRPr="00573ACA">
        <w:rPr>
          <w:rFonts w:asciiTheme="majorBidi" w:hAnsiTheme="majorBidi" w:cstheme="majorBidi"/>
        </w:rPr>
        <w:t>There</w:t>
      </w:r>
      <w:r w:rsidRPr="00573ACA">
        <w:rPr>
          <w:rFonts w:asciiTheme="majorBidi" w:hAnsiTheme="majorBidi" w:cstheme="majorBidi"/>
          <w:spacing w:val="-3"/>
        </w:rPr>
        <w:t xml:space="preserve"> </w:t>
      </w:r>
      <w:r w:rsidRPr="00573ACA">
        <w:rPr>
          <w:rFonts w:asciiTheme="majorBidi" w:hAnsiTheme="majorBidi" w:cstheme="majorBidi"/>
        </w:rPr>
        <w:t>are</w:t>
      </w:r>
      <w:r w:rsidRPr="00573ACA">
        <w:rPr>
          <w:rFonts w:asciiTheme="majorBidi" w:hAnsiTheme="majorBidi" w:cstheme="majorBidi"/>
          <w:spacing w:val="-6"/>
        </w:rPr>
        <w:t xml:space="preserve"> </w:t>
      </w:r>
      <w:r w:rsidRPr="00573ACA">
        <w:rPr>
          <w:rFonts w:asciiTheme="majorBidi" w:hAnsiTheme="majorBidi" w:cstheme="majorBidi"/>
        </w:rPr>
        <w:t>different</w:t>
      </w:r>
      <w:r w:rsidRPr="00573ACA">
        <w:rPr>
          <w:rFonts w:asciiTheme="majorBidi" w:hAnsiTheme="majorBidi" w:cstheme="majorBidi"/>
          <w:spacing w:val="-1"/>
        </w:rPr>
        <w:t xml:space="preserve"> </w:t>
      </w:r>
      <w:r w:rsidRPr="00573ACA">
        <w:rPr>
          <w:rFonts w:asciiTheme="majorBidi" w:hAnsiTheme="majorBidi" w:cstheme="majorBidi"/>
        </w:rPr>
        <w:t>theories</w:t>
      </w:r>
      <w:r w:rsidRPr="00573ACA">
        <w:rPr>
          <w:rFonts w:asciiTheme="majorBidi" w:hAnsiTheme="majorBidi" w:cstheme="majorBidi"/>
          <w:spacing w:val="-2"/>
        </w:rPr>
        <w:t xml:space="preserve"> </w:t>
      </w:r>
      <w:r w:rsidRPr="00573ACA">
        <w:rPr>
          <w:rFonts w:asciiTheme="majorBidi" w:hAnsiTheme="majorBidi" w:cstheme="majorBidi"/>
        </w:rPr>
        <w:t>about</w:t>
      </w:r>
      <w:r w:rsidRPr="00573ACA">
        <w:rPr>
          <w:rFonts w:asciiTheme="majorBidi" w:hAnsiTheme="majorBidi" w:cstheme="majorBidi"/>
          <w:spacing w:val="-1"/>
        </w:rPr>
        <w:t xml:space="preserve"> </w:t>
      </w:r>
      <w:r w:rsidRPr="00573ACA">
        <w:rPr>
          <w:rFonts w:asciiTheme="majorBidi" w:hAnsiTheme="majorBidi" w:cstheme="majorBidi"/>
        </w:rPr>
        <w:t>the</w:t>
      </w:r>
      <w:r w:rsidRPr="00573ACA">
        <w:rPr>
          <w:rFonts w:asciiTheme="majorBidi" w:hAnsiTheme="majorBidi" w:cstheme="majorBidi"/>
          <w:spacing w:val="-3"/>
        </w:rPr>
        <w:t xml:space="preserve"> </w:t>
      </w:r>
      <w:r w:rsidRPr="00573ACA">
        <w:rPr>
          <w:rFonts w:asciiTheme="majorBidi" w:hAnsiTheme="majorBidi" w:cstheme="majorBidi"/>
        </w:rPr>
        <w:t>moral</w:t>
      </w:r>
      <w:r w:rsidRPr="00573ACA">
        <w:rPr>
          <w:rFonts w:asciiTheme="majorBidi" w:hAnsiTheme="majorBidi" w:cstheme="majorBidi"/>
          <w:spacing w:val="-2"/>
        </w:rPr>
        <w:t xml:space="preserve"> </w:t>
      </w:r>
      <w:r w:rsidRPr="00573ACA">
        <w:rPr>
          <w:rFonts w:asciiTheme="majorBidi" w:hAnsiTheme="majorBidi" w:cstheme="majorBidi"/>
        </w:rPr>
        <w:t>personality:</w:t>
      </w:r>
    </w:p>
    <w:p w:rsidR="00A03B61" w:rsidRPr="00573ACA" w:rsidRDefault="00A03B61">
      <w:pPr>
        <w:pStyle w:val="a3"/>
        <w:spacing w:before="3"/>
        <w:rPr>
          <w:rFonts w:asciiTheme="majorBidi" w:hAnsiTheme="majorBidi" w:cstheme="majorBidi"/>
        </w:rPr>
      </w:pPr>
    </w:p>
    <w:p w:rsidR="00A03B61" w:rsidRPr="00573ACA" w:rsidRDefault="00BA2F1E">
      <w:pPr>
        <w:pStyle w:val="a5"/>
        <w:numPr>
          <w:ilvl w:val="0"/>
          <w:numId w:val="1"/>
        </w:numPr>
        <w:tabs>
          <w:tab w:val="left" w:pos="432"/>
        </w:tabs>
        <w:spacing w:line="360" w:lineRule="auto"/>
        <w:ind w:firstLine="0"/>
        <w:jc w:val="both"/>
        <w:rPr>
          <w:rFonts w:asciiTheme="majorBidi" w:hAnsiTheme="majorBidi" w:cstheme="majorBidi"/>
          <w:sz w:val="28"/>
          <w:szCs w:val="28"/>
        </w:rPr>
      </w:pPr>
      <w:r w:rsidRPr="00573ACA">
        <w:rPr>
          <w:rFonts w:asciiTheme="majorBidi" w:hAnsiTheme="majorBidi" w:cstheme="majorBidi"/>
          <w:sz w:val="28"/>
          <w:szCs w:val="28"/>
        </w:rPr>
        <w:t xml:space="preserve">The theory of </w:t>
      </w:r>
      <w:r w:rsidRPr="00573ACA">
        <w:rPr>
          <w:rFonts w:asciiTheme="majorBidi" w:hAnsiTheme="majorBidi" w:cstheme="majorBidi"/>
          <w:b/>
          <w:sz w:val="28"/>
          <w:szCs w:val="28"/>
        </w:rPr>
        <w:t>fiction</w:t>
      </w:r>
      <w:r w:rsidRPr="00573ACA">
        <w:rPr>
          <w:rFonts w:asciiTheme="majorBidi" w:hAnsiTheme="majorBidi" w:cstheme="majorBidi"/>
          <w:sz w:val="28"/>
          <w:szCs w:val="28"/>
        </w:rPr>
        <w:t>: this theory believes in the actual person only. A person</w:t>
      </w:r>
      <w:r w:rsidRPr="00573ACA">
        <w:rPr>
          <w:rFonts w:asciiTheme="majorBidi" w:hAnsiTheme="majorBidi" w:cstheme="majorBidi"/>
          <w:spacing w:val="1"/>
          <w:sz w:val="28"/>
          <w:szCs w:val="28"/>
        </w:rPr>
        <w:t xml:space="preserve"> </w:t>
      </w:r>
      <w:r w:rsidRPr="00573ACA">
        <w:rPr>
          <w:rFonts w:asciiTheme="majorBidi" w:hAnsiTheme="majorBidi" w:cstheme="majorBidi"/>
          <w:sz w:val="28"/>
          <w:szCs w:val="28"/>
        </w:rPr>
        <w:t>only can have rights and duties. The law, therefore, should not protect a moral</w:t>
      </w:r>
      <w:r w:rsidRPr="00573ACA">
        <w:rPr>
          <w:rFonts w:asciiTheme="majorBidi" w:hAnsiTheme="majorBidi" w:cstheme="majorBidi"/>
          <w:spacing w:val="1"/>
          <w:sz w:val="28"/>
          <w:szCs w:val="28"/>
        </w:rPr>
        <w:t xml:space="preserve"> </w:t>
      </w:r>
      <w:r w:rsidRPr="00573ACA">
        <w:rPr>
          <w:rFonts w:asciiTheme="majorBidi" w:hAnsiTheme="majorBidi" w:cstheme="majorBidi"/>
          <w:sz w:val="28"/>
          <w:szCs w:val="28"/>
        </w:rPr>
        <w:t>personality</w:t>
      </w:r>
      <w:r w:rsidRPr="00573ACA">
        <w:rPr>
          <w:rFonts w:asciiTheme="majorBidi" w:hAnsiTheme="majorBidi" w:cstheme="majorBidi"/>
          <w:spacing w:val="-5"/>
          <w:sz w:val="28"/>
          <w:szCs w:val="28"/>
        </w:rPr>
        <w:t xml:space="preserve"> </w:t>
      </w:r>
      <w:r w:rsidRPr="00573ACA">
        <w:rPr>
          <w:rFonts w:asciiTheme="majorBidi" w:hAnsiTheme="majorBidi" w:cstheme="majorBidi"/>
          <w:sz w:val="28"/>
          <w:szCs w:val="28"/>
        </w:rPr>
        <w:t>because</w:t>
      </w:r>
      <w:r w:rsidRPr="00573ACA">
        <w:rPr>
          <w:rFonts w:asciiTheme="majorBidi" w:hAnsiTheme="majorBidi" w:cstheme="majorBidi"/>
          <w:spacing w:val="-3"/>
          <w:sz w:val="28"/>
          <w:szCs w:val="28"/>
        </w:rPr>
        <w:t xml:space="preserve"> </w:t>
      </w:r>
      <w:r w:rsidRPr="00573ACA">
        <w:rPr>
          <w:rFonts w:asciiTheme="majorBidi" w:hAnsiTheme="majorBidi" w:cstheme="majorBidi"/>
          <w:sz w:val="28"/>
          <w:szCs w:val="28"/>
        </w:rPr>
        <w:t>it</w:t>
      </w:r>
      <w:r w:rsidRPr="00573ACA">
        <w:rPr>
          <w:rFonts w:asciiTheme="majorBidi" w:hAnsiTheme="majorBidi" w:cstheme="majorBidi"/>
          <w:spacing w:val="-1"/>
          <w:sz w:val="28"/>
          <w:szCs w:val="28"/>
        </w:rPr>
        <w:t xml:space="preserve"> </w:t>
      </w:r>
      <w:r w:rsidRPr="00573ACA">
        <w:rPr>
          <w:rFonts w:asciiTheme="majorBidi" w:hAnsiTheme="majorBidi" w:cstheme="majorBidi"/>
          <w:sz w:val="28"/>
          <w:szCs w:val="28"/>
        </w:rPr>
        <w:t>has</w:t>
      </w:r>
      <w:r w:rsidRPr="00573ACA">
        <w:rPr>
          <w:rFonts w:asciiTheme="majorBidi" w:hAnsiTheme="majorBidi" w:cstheme="majorBidi"/>
          <w:spacing w:val="-2"/>
          <w:sz w:val="28"/>
          <w:szCs w:val="28"/>
        </w:rPr>
        <w:t xml:space="preserve"> </w:t>
      </w:r>
      <w:r w:rsidRPr="00573ACA">
        <w:rPr>
          <w:rFonts w:asciiTheme="majorBidi" w:hAnsiTheme="majorBidi" w:cstheme="majorBidi"/>
          <w:sz w:val="28"/>
          <w:szCs w:val="28"/>
        </w:rPr>
        <w:t>no</w:t>
      </w:r>
      <w:r w:rsidRPr="00573ACA">
        <w:rPr>
          <w:rFonts w:asciiTheme="majorBidi" w:hAnsiTheme="majorBidi" w:cstheme="majorBidi"/>
          <w:spacing w:val="1"/>
          <w:sz w:val="28"/>
          <w:szCs w:val="28"/>
        </w:rPr>
        <w:t xml:space="preserve"> </w:t>
      </w:r>
      <w:r w:rsidRPr="00573ACA">
        <w:rPr>
          <w:rFonts w:asciiTheme="majorBidi" w:hAnsiTheme="majorBidi" w:cstheme="majorBidi"/>
          <w:sz w:val="28"/>
          <w:szCs w:val="28"/>
        </w:rPr>
        <w:t>will.</w:t>
      </w:r>
      <w:r w:rsidRPr="00573ACA">
        <w:rPr>
          <w:rFonts w:asciiTheme="majorBidi" w:hAnsiTheme="majorBidi" w:cstheme="majorBidi"/>
          <w:spacing w:val="-2"/>
          <w:sz w:val="28"/>
          <w:szCs w:val="28"/>
        </w:rPr>
        <w:t xml:space="preserve"> </w:t>
      </w:r>
      <w:r w:rsidRPr="00573ACA">
        <w:rPr>
          <w:rFonts w:asciiTheme="majorBidi" w:hAnsiTheme="majorBidi" w:cstheme="majorBidi"/>
          <w:sz w:val="28"/>
          <w:szCs w:val="28"/>
        </w:rPr>
        <w:t>It</w:t>
      </w:r>
      <w:r w:rsidRPr="00573ACA">
        <w:rPr>
          <w:rFonts w:asciiTheme="majorBidi" w:hAnsiTheme="majorBidi" w:cstheme="majorBidi"/>
          <w:spacing w:val="-3"/>
          <w:sz w:val="28"/>
          <w:szCs w:val="28"/>
        </w:rPr>
        <w:t xml:space="preserve"> </w:t>
      </w:r>
      <w:r w:rsidRPr="00573ACA">
        <w:rPr>
          <w:rFonts w:asciiTheme="majorBidi" w:hAnsiTheme="majorBidi" w:cstheme="majorBidi"/>
          <w:sz w:val="28"/>
          <w:szCs w:val="28"/>
        </w:rPr>
        <w:t>is</w:t>
      </w:r>
      <w:r w:rsidRPr="00573ACA">
        <w:rPr>
          <w:rFonts w:asciiTheme="majorBidi" w:hAnsiTheme="majorBidi" w:cstheme="majorBidi"/>
          <w:spacing w:val="-3"/>
          <w:sz w:val="28"/>
          <w:szCs w:val="28"/>
        </w:rPr>
        <w:t xml:space="preserve"> </w:t>
      </w:r>
      <w:r w:rsidRPr="00573ACA">
        <w:rPr>
          <w:rFonts w:asciiTheme="majorBidi" w:hAnsiTheme="majorBidi" w:cstheme="majorBidi"/>
          <w:sz w:val="28"/>
          <w:szCs w:val="28"/>
        </w:rPr>
        <w:t>not</w:t>
      </w:r>
      <w:r w:rsidRPr="00573ACA">
        <w:rPr>
          <w:rFonts w:asciiTheme="majorBidi" w:hAnsiTheme="majorBidi" w:cstheme="majorBidi"/>
          <w:spacing w:val="-3"/>
          <w:sz w:val="28"/>
          <w:szCs w:val="28"/>
        </w:rPr>
        <w:t xml:space="preserve"> </w:t>
      </w:r>
      <w:r w:rsidRPr="00573ACA">
        <w:rPr>
          <w:rFonts w:asciiTheme="majorBidi" w:hAnsiTheme="majorBidi" w:cstheme="majorBidi"/>
          <w:sz w:val="28"/>
          <w:szCs w:val="28"/>
        </w:rPr>
        <w:t>a person.</w:t>
      </w:r>
    </w:p>
    <w:p w:rsidR="002F26A8" w:rsidRPr="00573ACA" w:rsidRDefault="002F26A8" w:rsidP="00573ACA">
      <w:pPr>
        <w:tabs>
          <w:tab w:val="left" w:pos="432"/>
        </w:tabs>
        <w:spacing w:line="360" w:lineRule="auto"/>
        <w:ind w:left="120"/>
        <w:jc w:val="right"/>
        <w:rPr>
          <w:rFonts w:asciiTheme="majorBidi" w:hAnsiTheme="majorBidi" w:cstheme="majorBidi"/>
          <w:sz w:val="28"/>
          <w:szCs w:val="28"/>
        </w:rPr>
      </w:pPr>
    </w:p>
    <w:p w:rsidR="002F26A8" w:rsidRPr="00573ACA" w:rsidRDefault="002F26A8" w:rsidP="002F26A8">
      <w:pPr>
        <w:spacing w:line="360" w:lineRule="auto"/>
        <w:jc w:val="right"/>
        <w:rPr>
          <w:rFonts w:asciiTheme="majorBidi" w:hAnsiTheme="majorBidi" w:cstheme="majorBidi"/>
          <w:color w:val="FF0000"/>
          <w:sz w:val="28"/>
          <w:szCs w:val="28"/>
          <w:rtl/>
          <w:lang w:bidi="ar"/>
        </w:rPr>
      </w:pPr>
      <w:r w:rsidRPr="00573ACA">
        <w:rPr>
          <w:rFonts w:asciiTheme="majorBidi" w:hAnsiTheme="majorBidi" w:cstheme="majorBidi"/>
          <w:sz w:val="28"/>
          <w:szCs w:val="28"/>
          <w:rtl/>
          <w:lang w:bidi="ar"/>
        </w:rPr>
        <w:lastRenderedPageBreak/>
        <w:t>1</w:t>
      </w:r>
      <w:r w:rsidRPr="00573ACA">
        <w:rPr>
          <w:rFonts w:asciiTheme="majorBidi" w:hAnsiTheme="majorBidi" w:cstheme="majorBidi"/>
          <w:color w:val="FF0000"/>
          <w:sz w:val="28"/>
          <w:szCs w:val="28"/>
          <w:rtl/>
          <w:lang w:bidi="ar"/>
        </w:rPr>
        <w:t>. نظرية التخيل: تؤمن هذه النظرية بالشخص الفعلي فقط. يمكن للفرد فقط أن يكون له حقوق وواجبات. لذلك ، لا ينبغي للقانون أن يحمي الشخصية المعنوية لأنه ليس لديه إرادة. إنه ليس بشخص</w:t>
      </w:r>
    </w:p>
    <w:p w:rsidR="002F26A8" w:rsidRPr="00573ACA" w:rsidRDefault="002F26A8" w:rsidP="002F26A8">
      <w:pPr>
        <w:spacing w:line="360" w:lineRule="auto"/>
        <w:rPr>
          <w:rFonts w:asciiTheme="majorBidi" w:hAnsiTheme="majorBidi" w:cstheme="majorBidi"/>
          <w:color w:val="FF0000"/>
          <w:sz w:val="28"/>
          <w:szCs w:val="28"/>
          <w:lang w:bidi="ar"/>
        </w:rPr>
      </w:pPr>
    </w:p>
    <w:p w:rsidR="002F26A8" w:rsidRPr="00573ACA" w:rsidRDefault="002F26A8" w:rsidP="002F26A8">
      <w:pPr>
        <w:spacing w:line="360" w:lineRule="auto"/>
        <w:rPr>
          <w:rFonts w:asciiTheme="majorBidi" w:hAnsiTheme="majorBidi" w:cstheme="majorBidi"/>
          <w:sz w:val="28"/>
          <w:szCs w:val="28"/>
          <w:lang w:bidi="ar"/>
        </w:rPr>
      </w:pPr>
    </w:p>
    <w:p w:rsidR="002F26A8" w:rsidRPr="00573ACA" w:rsidRDefault="002F26A8" w:rsidP="002F26A8">
      <w:pPr>
        <w:spacing w:line="360" w:lineRule="auto"/>
        <w:rPr>
          <w:rFonts w:asciiTheme="majorBidi" w:hAnsiTheme="majorBidi" w:cstheme="majorBidi"/>
          <w:sz w:val="28"/>
          <w:szCs w:val="28"/>
          <w:lang w:bidi="ar"/>
        </w:rPr>
      </w:pPr>
      <w:r w:rsidRPr="00573ACA">
        <w:rPr>
          <w:rFonts w:asciiTheme="majorBidi" w:hAnsiTheme="majorBidi" w:cstheme="majorBidi"/>
          <w:sz w:val="28"/>
          <w:szCs w:val="28"/>
          <w:lang w:bidi="ar"/>
        </w:rPr>
        <w:t>This theory says that a moral personality is a group of individuals who put their money together for a certain aim. It is just a kind of common ownership of this money. The law looks at the individuals of this personality as if they were one person.</w:t>
      </w:r>
    </w:p>
    <w:p w:rsidR="002F26A8" w:rsidRPr="00573ACA" w:rsidRDefault="002F26A8" w:rsidP="002F26A8">
      <w:pPr>
        <w:spacing w:line="360" w:lineRule="auto"/>
        <w:rPr>
          <w:rFonts w:asciiTheme="majorBidi" w:hAnsiTheme="majorBidi" w:cstheme="majorBidi"/>
          <w:sz w:val="28"/>
          <w:szCs w:val="28"/>
          <w:lang w:bidi="ar"/>
        </w:rPr>
      </w:pPr>
      <w:r w:rsidRPr="00573ACA">
        <w:rPr>
          <w:rFonts w:asciiTheme="majorBidi" w:hAnsiTheme="majorBidi" w:cstheme="majorBidi"/>
          <w:sz w:val="28"/>
          <w:szCs w:val="28"/>
          <w:lang w:bidi="ar"/>
        </w:rPr>
        <w:t>If we apply this theory to the state, we will say that the ownership of the money of the state belongs to all its citizens. No single person can take it for himself.</w:t>
      </w:r>
    </w:p>
    <w:p w:rsidR="004965FD" w:rsidRPr="00573ACA" w:rsidRDefault="004965FD" w:rsidP="004965FD">
      <w:pPr>
        <w:spacing w:line="360" w:lineRule="auto"/>
        <w:jc w:val="right"/>
        <w:rPr>
          <w:rFonts w:asciiTheme="majorBidi" w:hAnsiTheme="majorBidi" w:cstheme="majorBidi"/>
          <w:color w:val="FF0000"/>
          <w:sz w:val="28"/>
          <w:szCs w:val="28"/>
          <w:rtl/>
          <w:lang w:bidi="ar"/>
        </w:rPr>
      </w:pPr>
      <w:r w:rsidRPr="00573ACA">
        <w:rPr>
          <w:rFonts w:asciiTheme="majorBidi" w:hAnsiTheme="majorBidi" w:cstheme="majorBidi"/>
          <w:color w:val="FF0000"/>
          <w:sz w:val="28"/>
          <w:szCs w:val="28"/>
          <w:rtl/>
          <w:lang w:bidi="ar"/>
        </w:rPr>
        <w:t>تقول هذه النظرية أن الشخصية الأخلاقية هي مجموعة من الأفراد يجمعون أموالهم معًا لغرض معين. إنها مجرد نوع من الملكية المشتركة لهذه الأموال. ينظر القانون إلى أفراد هذه الشخصية كما لو كانوا شخصًا واحدًا.</w:t>
      </w:r>
    </w:p>
    <w:p w:rsidR="004965FD" w:rsidRPr="00573ACA" w:rsidRDefault="004965FD" w:rsidP="004965FD">
      <w:pPr>
        <w:spacing w:line="360" w:lineRule="auto"/>
        <w:jc w:val="right"/>
        <w:rPr>
          <w:rFonts w:asciiTheme="majorBidi" w:hAnsiTheme="majorBidi" w:cstheme="majorBidi"/>
          <w:color w:val="FF0000"/>
          <w:sz w:val="28"/>
          <w:szCs w:val="28"/>
          <w:lang w:bidi="ar"/>
        </w:rPr>
      </w:pPr>
      <w:r w:rsidRPr="00573ACA">
        <w:rPr>
          <w:rFonts w:asciiTheme="majorBidi" w:hAnsiTheme="majorBidi" w:cstheme="majorBidi"/>
          <w:color w:val="FF0000"/>
          <w:sz w:val="28"/>
          <w:szCs w:val="28"/>
          <w:rtl/>
          <w:lang w:bidi="ar"/>
        </w:rPr>
        <w:t>إذا طبقنا هذه النظرية على الدولة ، فسنقول إن ملكية أموال الدولة ملك لجميع مواطنيها. لا يمكن لأي شخص أن يأخذها لنفسه.</w:t>
      </w:r>
    </w:p>
    <w:p w:rsidR="002F26A8" w:rsidRPr="00573ACA" w:rsidRDefault="002F26A8" w:rsidP="00573ACA">
      <w:pPr>
        <w:spacing w:line="360" w:lineRule="auto"/>
        <w:rPr>
          <w:rFonts w:asciiTheme="majorBidi" w:hAnsiTheme="majorBidi" w:cstheme="majorBidi"/>
          <w:color w:val="FF0000"/>
          <w:sz w:val="28"/>
          <w:szCs w:val="28"/>
        </w:rPr>
        <w:sectPr w:rsidR="002F26A8" w:rsidRPr="00573ACA">
          <w:type w:val="continuous"/>
          <w:pgSz w:w="12240" w:h="15840"/>
          <w:pgMar w:top="1360" w:right="1320" w:bottom="280" w:left="1320" w:header="720" w:footer="720" w:gutter="0"/>
          <w:cols w:space="720"/>
        </w:sectPr>
      </w:pPr>
    </w:p>
    <w:p w:rsidR="00A03B61" w:rsidRPr="00573ACA" w:rsidRDefault="00A03B61">
      <w:pPr>
        <w:pStyle w:val="a3"/>
        <w:spacing w:before="8"/>
        <w:rPr>
          <w:rFonts w:asciiTheme="majorBidi" w:hAnsiTheme="majorBidi" w:cstheme="majorBidi"/>
        </w:rPr>
      </w:pPr>
    </w:p>
    <w:p w:rsidR="00A03B61" w:rsidRPr="00573ACA" w:rsidRDefault="00A03B61">
      <w:pPr>
        <w:pStyle w:val="a3"/>
        <w:spacing w:before="6"/>
        <w:rPr>
          <w:rFonts w:asciiTheme="majorBidi" w:hAnsiTheme="majorBidi" w:cstheme="majorBidi"/>
          <w:i/>
        </w:rPr>
      </w:pPr>
    </w:p>
    <w:p w:rsidR="00A03B61" w:rsidRPr="00573ACA" w:rsidRDefault="00BA2F1E">
      <w:pPr>
        <w:pStyle w:val="a5"/>
        <w:numPr>
          <w:ilvl w:val="0"/>
          <w:numId w:val="1"/>
        </w:numPr>
        <w:tabs>
          <w:tab w:val="left" w:pos="603"/>
        </w:tabs>
        <w:spacing w:line="360" w:lineRule="auto"/>
        <w:ind w:right="122" w:firstLine="139"/>
        <w:jc w:val="both"/>
        <w:rPr>
          <w:rFonts w:asciiTheme="majorBidi" w:hAnsiTheme="majorBidi" w:cstheme="majorBidi"/>
          <w:sz w:val="28"/>
          <w:szCs w:val="28"/>
        </w:rPr>
      </w:pPr>
      <w:r w:rsidRPr="00573ACA">
        <w:rPr>
          <w:rFonts w:asciiTheme="majorBidi" w:hAnsiTheme="majorBidi" w:cstheme="majorBidi"/>
          <w:sz w:val="28"/>
          <w:szCs w:val="28"/>
        </w:rPr>
        <w:t>The theory of reality: this theory says that the moral personality is a real</w:t>
      </w:r>
      <w:r w:rsidRPr="00573ACA">
        <w:rPr>
          <w:rFonts w:asciiTheme="majorBidi" w:hAnsiTheme="majorBidi" w:cstheme="majorBidi"/>
          <w:spacing w:val="1"/>
          <w:sz w:val="28"/>
          <w:szCs w:val="28"/>
        </w:rPr>
        <w:t xml:space="preserve"> </w:t>
      </w:r>
      <w:r w:rsidRPr="00573ACA">
        <w:rPr>
          <w:rFonts w:asciiTheme="majorBidi" w:hAnsiTheme="majorBidi" w:cstheme="majorBidi"/>
          <w:sz w:val="28"/>
          <w:szCs w:val="28"/>
        </w:rPr>
        <w:t>personality. It is like the human body. A human body is a group of organs. Every</w:t>
      </w:r>
      <w:r w:rsidRPr="00573ACA">
        <w:rPr>
          <w:rFonts w:asciiTheme="majorBidi" w:hAnsiTheme="majorBidi" w:cstheme="majorBidi"/>
          <w:spacing w:val="1"/>
          <w:sz w:val="28"/>
          <w:szCs w:val="28"/>
        </w:rPr>
        <w:t xml:space="preserve"> </w:t>
      </w:r>
      <w:r w:rsidRPr="00573ACA">
        <w:rPr>
          <w:rFonts w:asciiTheme="majorBidi" w:hAnsiTheme="majorBidi" w:cstheme="majorBidi"/>
          <w:sz w:val="28"/>
          <w:szCs w:val="28"/>
        </w:rPr>
        <w:t>organ has its own work. But they all take care of what is a common interest for the</w:t>
      </w:r>
      <w:r w:rsidRPr="00573ACA">
        <w:rPr>
          <w:rFonts w:asciiTheme="majorBidi" w:hAnsiTheme="majorBidi" w:cstheme="majorBidi"/>
          <w:spacing w:val="1"/>
          <w:sz w:val="28"/>
          <w:szCs w:val="28"/>
        </w:rPr>
        <w:t xml:space="preserve"> </w:t>
      </w:r>
      <w:r w:rsidRPr="00573ACA">
        <w:rPr>
          <w:rFonts w:asciiTheme="majorBidi" w:hAnsiTheme="majorBidi" w:cstheme="majorBidi"/>
          <w:sz w:val="28"/>
          <w:szCs w:val="28"/>
        </w:rPr>
        <w:t>whole body. So</w:t>
      </w:r>
      <w:r w:rsidRPr="00573ACA">
        <w:rPr>
          <w:rFonts w:asciiTheme="majorBidi" w:hAnsiTheme="majorBidi" w:cstheme="majorBidi"/>
          <w:sz w:val="28"/>
          <w:szCs w:val="28"/>
        </w:rPr>
        <w:t>, the individuals who form a moral personality are independent in</w:t>
      </w:r>
      <w:r w:rsidRPr="00573ACA">
        <w:rPr>
          <w:rFonts w:asciiTheme="majorBidi" w:hAnsiTheme="majorBidi" w:cstheme="majorBidi"/>
          <w:spacing w:val="1"/>
          <w:sz w:val="28"/>
          <w:szCs w:val="28"/>
        </w:rPr>
        <w:t xml:space="preserve"> </w:t>
      </w:r>
      <w:r w:rsidRPr="00573ACA">
        <w:rPr>
          <w:rFonts w:asciiTheme="majorBidi" w:hAnsiTheme="majorBidi" w:cstheme="majorBidi"/>
          <w:sz w:val="28"/>
          <w:szCs w:val="28"/>
        </w:rPr>
        <w:t>their activities, but they all have a common aim. They work together to fulfill this</w:t>
      </w:r>
      <w:r w:rsidRPr="00573ACA">
        <w:rPr>
          <w:rFonts w:asciiTheme="majorBidi" w:hAnsiTheme="majorBidi" w:cstheme="majorBidi"/>
          <w:spacing w:val="1"/>
          <w:sz w:val="28"/>
          <w:szCs w:val="28"/>
        </w:rPr>
        <w:t xml:space="preserve"> </w:t>
      </w:r>
      <w:r w:rsidRPr="00573ACA">
        <w:rPr>
          <w:rFonts w:asciiTheme="majorBidi" w:hAnsiTheme="majorBidi" w:cstheme="majorBidi"/>
          <w:sz w:val="28"/>
          <w:szCs w:val="28"/>
        </w:rPr>
        <w:t>aim.</w:t>
      </w:r>
    </w:p>
    <w:p w:rsidR="00A03B61" w:rsidRPr="00573ACA" w:rsidRDefault="00A03B61">
      <w:pPr>
        <w:spacing w:line="360" w:lineRule="auto"/>
        <w:jc w:val="both"/>
        <w:rPr>
          <w:rFonts w:asciiTheme="majorBidi" w:hAnsiTheme="majorBidi" w:cstheme="majorBidi"/>
          <w:i/>
          <w:iCs/>
          <w:w w:val="58"/>
          <w:sz w:val="28"/>
          <w:szCs w:val="28"/>
        </w:rPr>
      </w:pPr>
    </w:p>
    <w:p w:rsidR="004965FD" w:rsidRPr="00573ACA" w:rsidRDefault="004965FD" w:rsidP="004965FD">
      <w:pPr>
        <w:spacing w:line="360" w:lineRule="auto"/>
        <w:jc w:val="right"/>
        <w:rPr>
          <w:rFonts w:asciiTheme="majorBidi" w:hAnsiTheme="majorBidi" w:cstheme="majorBidi"/>
          <w:sz w:val="28"/>
          <w:szCs w:val="28"/>
        </w:rPr>
      </w:pPr>
      <w:r w:rsidRPr="00573ACA">
        <w:rPr>
          <w:rFonts w:asciiTheme="majorBidi" w:hAnsiTheme="majorBidi" w:cstheme="majorBidi"/>
          <w:sz w:val="28"/>
          <w:szCs w:val="28"/>
          <w:rtl/>
          <w:lang w:bidi="ar"/>
        </w:rPr>
        <w:t>2</w:t>
      </w:r>
      <w:r w:rsidRPr="00573ACA">
        <w:rPr>
          <w:rFonts w:asciiTheme="majorBidi" w:hAnsiTheme="majorBidi" w:cstheme="majorBidi"/>
          <w:color w:val="FF0000"/>
          <w:sz w:val="28"/>
          <w:szCs w:val="28"/>
          <w:rtl/>
          <w:lang w:bidi="ar"/>
        </w:rPr>
        <w:t>. نظرية الواقع: تقول هذه النظرية أن الشخصية المعنوية هي شخصية حقيقية. إنه مثل جسم الإنسان. جسم الإنسان هو مجموعة من الأعضاء. كل عضو له عمله الخاص. لكنهم جميعًا يهتمون بما هو مصلحة مشتركة للجسم كله. لذلك ، فإن الأفراد الذين يشكلون شخصية أخلاقية مستقلون في أنشطتهم ، لكن لديهم جميعًا هدفًا مشتركًا. إنهم يعملون معًا لتحقيق هذا الهدف.</w:t>
      </w:r>
    </w:p>
    <w:p w:rsidR="004965FD" w:rsidRPr="00573ACA" w:rsidRDefault="004965FD" w:rsidP="004965FD">
      <w:pPr>
        <w:spacing w:line="360" w:lineRule="auto"/>
        <w:jc w:val="right"/>
        <w:rPr>
          <w:rFonts w:asciiTheme="majorBidi" w:hAnsiTheme="majorBidi" w:cstheme="majorBidi"/>
          <w:sz w:val="28"/>
          <w:szCs w:val="28"/>
        </w:rPr>
        <w:sectPr w:rsidR="004965FD" w:rsidRPr="00573ACA">
          <w:type w:val="continuous"/>
          <w:pgSz w:w="12240" w:h="15840"/>
          <w:pgMar w:top="1360" w:right="1320" w:bottom="280" w:left="1320" w:header="720" w:footer="720" w:gutter="0"/>
          <w:cols w:space="720"/>
        </w:sectPr>
      </w:pPr>
    </w:p>
    <w:p w:rsidR="00A03B61" w:rsidRPr="00573ACA" w:rsidRDefault="00BA2F1E">
      <w:pPr>
        <w:pStyle w:val="a3"/>
        <w:spacing w:before="73" w:line="360" w:lineRule="auto"/>
        <w:ind w:left="120" w:right="117"/>
        <w:jc w:val="both"/>
        <w:rPr>
          <w:rFonts w:asciiTheme="majorBidi" w:hAnsiTheme="majorBidi" w:cstheme="majorBidi"/>
        </w:rPr>
      </w:pPr>
      <w:r w:rsidRPr="00573ACA">
        <w:rPr>
          <w:rFonts w:asciiTheme="majorBidi" w:hAnsiTheme="majorBidi" w:cstheme="majorBidi"/>
        </w:rPr>
        <w:lastRenderedPageBreak/>
        <w:t>From this we realize that affiliation to a private personality is optional. Affiliation</w:t>
      </w:r>
      <w:r w:rsidRPr="00573ACA">
        <w:rPr>
          <w:rFonts w:asciiTheme="majorBidi" w:hAnsiTheme="majorBidi" w:cstheme="majorBidi"/>
          <w:spacing w:val="1"/>
        </w:rPr>
        <w:t xml:space="preserve"> </w:t>
      </w:r>
      <w:r w:rsidRPr="00573ACA">
        <w:rPr>
          <w:rFonts w:asciiTheme="majorBidi" w:hAnsiTheme="majorBidi" w:cstheme="majorBidi"/>
        </w:rPr>
        <w:t>to a general personality is obligatory. If there is a private company which aims at</w:t>
      </w:r>
      <w:r w:rsidRPr="00573ACA">
        <w:rPr>
          <w:rFonts w:asciiTheme="majorBidi" w:hAnsiTheme="majorBidi" w:cstheme="majorBidi"/>
          <w:spacing w:val="1"/>
        </w:rPr>
        <w:t xml:space="preserve"> </w:t>
      </w:r>
      <w:r w:rsidRPr="00573ACA">
        <w:rPr>
          <w:rFonts w:asciiTheme="majorBidi" w:hAnsiTheme="majorBidi" w:cstheme="majorBidi"/>
        </w:rPr>
        <w:t>winning money, you are free to join it or not. If you live in a certain city, you</w:t>
      </w:r>
      <w:r w:rsidRPr="00573ACA">
        <w:rPr>
          <w:rFonts w:asciiTheme="majorBidi" w:hAnsiTheme="majorBidi" w:cstheme="majorBidi"/>
          <w:spacing w:val="1"/>
        </w:rPr>
        <w:t xml:space="preserve"> </w:t>
      </w:r>
      <w:r w:rsidRPr="00573ACA">
        <w:rPr>
          <w:rFonts w:asciiTheme="majorBidi" w:hAnsiTheme="majorBidi" w:cstheme="majorBidi"/>
        </w:rPr>
        <w:t>sh</w:t>
      </w:r>
      <w:r w:rsidRPr="00573ACA">
        <w:rPr>
          <w:rFonts w:asciiTheme="majorBidi" w:hAnsiTheme="majorBidi" w:cstheme="majorBidi"/>
        </w:rPr>
        <w:t>ould pay</w:t>
      </w:r>
      <w:r w:rsidRPr="00573ACA">
        <w:rPr>
          <w:rFonts w:asciiTheme="majorBidi" w:hAnsiTheme="majorBidi" w:cstheme="majorBidi"/>
          <w:spacing w:val="-4"/>
        </w:rPr>
        <w:t xml:space="preserve"> </w:t>
      </w:r>
      <w:r w:rsidRPr="00573ACA">
        <w:rPr>
          <w:rFonts w:asciiTheme="majorBidi" w:hAnsiTheme="majorBidi" w:cstheme="majorBidi"/>
        </w:rPr>
        <w:t>the</w:t>
      </w:r>
      <w:r w:rsidRPr="00573ACA">
        <w:rPr>
          <w:rFonts w:asciiTheme="majorBidi" w:hAnsiTheme="majorBidi" w:cstheme="majorBidi"/>
          <w:spacing w:val="-1"/>
        </w:rPr>
        <w:t xml:space="preserve"> </w:t>
      </w:r>
      <w:r w:rsidRPr="00573ACA">
        <w:rPr>
          <w:rFonts w:asciiTheme="majorBidi" w:hAnsiTheme="majorBidi" w:cstheme="majorBidi"/>
        </w:rPr>
        <w:t>taxes</w:t>
      </w:r>
      <w:r w:rsidRPr="00573ACA">
        <w:rPr>
          <w:rFonts w:asciiTheme="majorBidi" w:hAnsiTheme="majorBidi" w:cstheme="majorBidi"/>
          <w:spacing w:val="1"/>
        </w:rPr>
        <w:t xml:space="preserve"> </w:t>
      </w:r>
      <w:r w:rsidRPr="00573ACA">
        <w:rPr>
          <w:rFonts w:asciiTheme="majorBidi" w:hAnsiTheme="majorBidi" w:cstheme="majorBidi"/>
        </w:rPr>
        <w:t>of that city</w:t>
      </w:r>
      <w:r w:rsidRPr="00573ACA">
        <w:rPr>
          <w:rFonts w:asciiTheme="majorBidi" w:hAnsiTheme="majorBidi" w:cstheme="majorBidi"/>
          <w:spacing w:val="-4"/>
        </w:rPr>
        <w:t xml:space="preserve"> </w:t>
      </w:r>
      <w:r w:rsidRPr="00573ACA">
        <w:rPr>
          <w:rFonts w:asciiTheme="majorBidi" w:hAnsiTheme="majorBidi" w:cstheme="majorBidi"/>
        </w:rPr>
        <w:t>like all other citizens.</w:t>
      </w:r>
    </w:p>
    <w:p w:rsidR="004965FD" w:rsidRPr="00573ACA" w:rsidRDefault="004965FD">
      <w:pPr>
        <w:pStyle w:val="a3"/>
        <w:spacing w:before="73" w:line="360" w:lineRule="auto"/>
        <w:ind w:left="120" w:right="117"/>
        <w:jc w:val="both"/>
        <w:rPr>
          <w:rFonts w:asciiTheme="majorBidi" w:hAnsiTheme="majorBidi" w:cstheme="majorBidi"/>
        </w:rPr>
      </w:pPr>
    </w:p>
    <w:p w:rsidR="004965FD" w:rsidRPr="00573ACA" w:rsidRDefault="004965FD" w:rsidP="006A396B">
      <w:pPr>
        <w:pStyle w:val="a3"/>
        <w:spacing w:before="73" w:line="360" w:lineRule="auto"/>
        <w:ind w:left="120" w:right="117"/>
        <w:jc w:val="right"/>
        <w:rPr>
          <w:rFonts w:asciiTheme="majorBidi" w:hAnsiTheme="majorBidi" w:cstheme="majorBidi"/>
          <w:color w:val="FF0000"/>
        </w:rPr>
      </w:pPr>
      <w:r w:rsidRPr="00573ACA">
        <w:rPr>
          <w:rFonts w:asciiTheme="majorBidi" w:hAnsiTheme="majorBidi" w:cstheme="majorBidi"/>
          <w:color w:val="FF0000"/>
          <w:rtl/>
          <w:lang w:bidi="ar"/>
        </w:rPr>
        <w:t>من هذا ندرك أن الانتماء إلى شخصية خاصة أمر اختياري. الانتماء إلى شخصية عامة واجب. إذا كانت هناك شركة خاصة تهدف إلى كسب المال ، فأنت حر في الانضمام إليها أم لا. إذا كنت تعيش في مدينة معينة ، فيجب عليك دفع ضرائب تلك المدينة مثل جميع المواطنين الآخرين.</w:t>
      </w:r>
    </w:p>
    <w:p w:rsidR="004965FD" w:rsidRPr="00573ACA" w:rsidRDefault="004965FD" w:rsidP="006A396B">
      <w:pPr>
        <w:pStyle w:val="a3"/>
        <w:spacing w:before="73" w:line="360" w:lineRule="auto"/>
        <w:ind w:right="117"/>
        <w:jc w:val="both"/>
        <w:rPr>
          <w:rFonts w:asciiTheme="majorBidi" w:hAnsiTheme="majorBidi" w:cstheme="majorBidi"/>
        </w:rPr>
      </w:pPr>
    </w:p>
    <w:p w:rsidR="00A03B61" w:rsidRPr="00573ACA" w:rsidRDefault="00BA2F1E">
      <w:pPr>
        <w:pStyle w:val="a3"/>
        <w:ind w:left="259"/>
        <w:jc w:val="both"/>
        <w:rPr>
          <w:rFonts w:asciiTheme="majorBidi" w:hAnsiTheme="majorBidi" w:cstheme="majorBidi"/>
        </w:rPr>
      </w:pPr>
      <w:r w:rsidRPr="00573ACA">
        <w:rPr>
          <w:rFonts w:asciiTheme="majorBidi" w:hAnsiTheme="majorBidi" w:cstheme="majorBidi"/>
        </w:rPr>
        <w:t>Article</w:t>
      </w:r>
      <w:r w:rsidRPr="00573ACA">
        <w:rPr>
          <w:rFonts w:asciiTheme="majorBidi" w:hAnsiTheme="majorBidi" w:cstheme="majorBidi"/>
          <w:spacing w:val="-2"/>
        </w:rPr>
        <w:t xml:space="preserve"> </w:t>
      </w:r>
      <w:r w:rsidRPr="00573ACA">
        <w:rPr>
          <w:rFonts w:asciiTheme="majorBidi" w:hAnsiTheme="majorBidi" w:cstheme="majorBidi"/>
        </w:rPr>
        <w:t>47</w:t>
      </w:r>
      <w:r w:rsidRPr="00573ACA">
        <w:rPr>
          <w:rFonts w:asciiTheme="majorBidi" w:hAnsiTheme="majorBidi" w:cstheme="majorBidi"/>
          <w:spacing w:val="-1"/>
        </w:rPr>
        <w:t xml:space="preserve"> </w:t>
      </w:r>
      <w:r w:rsidRPr="00573ACA">
        <w:rPr>
          <w:rFonts w:asciiTheme="majorBidi" w:hAnsiTheme="majorBidi" w:cstheme="majorBidi"/>
        </w:rPr>
        <w:t>of</w:t>
      </w:r>
      <w:r w:rsidRPr="00573ACA">
        <w:rPr>
          <w:rFonts w:asciiTheme="majorBidi" w:hAnsiTheme="majorBidi" w:cstheme="majorBidi"/>
          <w:spacing w:val="-2"/>
        </w:rPr>
        <w:t xml:space="preserve"> </w:t>
      </w:r>
      <w:r w:rsidRPr="00573ACA">
        <w:rPr>
          <w:rFonts w:asciiTheme="majorBidi" w:hAnsiTheme="majorBidi" w:cstheme="majorBidi"/>
        </w:rPr>
        <w:t>the</w:t>
      </w:r>
      <w:r w:rsidRPr="00573ACA">
        <w:rPr>
          <w:rFonts w:asciiTheme="majorBidi" w:hAnsiTheme="majorBidi" w:cstheme="majorBidi"/>
          <w:spacing w:val="-2"/>
        </w:rPr>
        <w:t xml:space="preserve"> </w:t>
      </w:r>
      <w:r w:rsidRPr="00573ACA">
        <w:rPr>
          <w:rFonts w:asciiTheme="majorBidi" w:hAnsiTheme="majorBidi" w:cstheme="majorBidi"/>
        </w:rPr>
        <w:t>Iraqi</w:t>
      </w:r>
      <w:r w:rsidRPr="00573ACA">
        <w:rPr>
          <w:rFonts w:asciiTheme="majorBidi" w:hAnsiTheme="majorBidi" w:cstheme="majorBidi"/>
          <w:spacing w:val="-1"/>
        </w:rPr>
        <w:t xml:space="preserve"> </w:t>
      </w:r>
      <w:r w:rsidRPr="00573ACA">
        <w:rPr>
          <w:rFonts w:asciiTheme="majorBidi" w:hAnsiTheme="majorBidi" w:cstheme="majorBidi"/>
        </w:rPr>
        <w:t>Civil</w:t>
      </w:r>
      <w:r w:rsidRPr="00573ACA">
        <w:rPr>
          <w:rFonts w:asciiTheme="majorBidi" w:hAnsiTheme="majorBidi" w:cstheme="majorBidi"/>
          <w:spacing w:val="-1"/>
        </w:rPr>
        <w:t xml:space="preserve"> </w:t>
      </w:r>
      <w:r w:rsidRPr="00573ACA">
        <w:rPr>
          <w:rFonts w:asciiTheme="majorBidi" w:hAnsiTheme="majorBidi" w:cstheme="majorBidi"/>
        </w:rPr>
        <w:t>Law</w:t>
      </w:r>
      <w:r w:rsidRPr="00573ACA">
        <w:rPr>
          <w:rFonts w:asciiTheme="majorBidi" w:hAnsiTheme="majorBidi" w:cstheme="majorBidi"/>
          <w:spacing w:val="-3"/>
        </w:rPr>
        <w:t xml:space="preserve"> </w:t>
      </w:r>
      <w:r w:rsidRPr="00573ACA">
        <w:rPr>
          <w:rFonts w:asciiTheme="majorBidi" w:hAnsiTheme="majorBidi" w:cstheme="majorBidi"/>
        </w:rPr>
        <w:t>says that</w:t>
      </w:r>
      <w:r w:rsidRPr="00573ACA">
        <w:rPr>
          <w:rFonts w:asciiTheme="majorBidi" w:hAnsiTheme="majorBidi" w:cstheme="majorBidi"/>
          <w:spacing w:val="-1"/>
        </w:rPr>
        <w:t xml:space="preserve"> </w:t>
      </w:r>
      <w:r w:rsidRPr="00573ACA">
        <w:rPr>
          <w:rFonts w:asciiTheme="majorBidi" w:hAnsiTheme="majorBidi" w:cstheme="majorBidi"/>
        </w:rPr>
        <w:t>the</w:t>
      </w:r>
      <w:r w:rsidRPr="00573ACA">
        <w:rPr>
          <w:rFonts w:asciiTheme="majorBidi" w:hAnsiTheme="majorBidi" w:cstheme="majorBidi"/>
          <w:spacing w:val="-2"/>
        </w:rPr>
        <w:t xml:space="preserve"> </w:t>
      </w:r>
      <w:r w:rsidRPr="00573ACA">
        <w:rPr>
          <w:rFonts w:asciiTheme="majorBidi" w:hAnsiTheme="majorBidi" w:cstheme="majorBidi"/>
        </w:rPr>
        <w:t>moral</w:t>
      </w:r>
      <w:r w:rsidRPr="00573ACA">
        <w:rPr>
          <w:rFonts w:asciiTheme="majorBidi" w:hAnsiTheme="majorBidi" w:cstheme="majorBidi"/>
          <w:spacing w:val="-1"/>
        </w:rPr>
        <w:t xml:space="preserve"> </w:t>
      </w:r>
      <w:r w:rsidRPr="00573ACA">
        <w:rPr>
          <w:rFonts w:asciiTheme="majorBidi" w:hAnsiTheme="majorBidi" w:cstheme="majorBidi"/>
        </w:rPr>
        <w:t>personalities</w:t>
      </w:r>
      <w:r w:rsidRPr="00573ACA">
        <w:rPr>
          <w:rFonts w:asciiTheme="majorBidi" w:hAnsiTheme="majorBidi" w:cstheme="majorBidi"/>
          <w:spacing w:val="-4"/>
        </w:rPr>
        <w:t xml:space="preserve"> </w:t>
      </w:r>
      <w:r w:rsidRPr="00573ACA">
        <w:rPr>
          <w:rFonts w:asciiTheme="majorBidi" w:hAnsiTheme="majorBidi" w:cstheme="majorBidi"/>
        </w:rPr>
        <w:t>in</w:t>
      </w:r>
      <w:r w:rsidRPr="00573ACA">
        <w:rPr>
          <w:rFonts w:asciiTheme="majorBidi" w:hAnsiTheme="majorBidi" w:cstheme="majorBidi"/>
          <w:spacing w:val="-1"/>
        </w:rPr>
        <w:t xml:space="preserve"> </w:t>
      </w:r>
      <w:r w:rsidRPr="00573ACA">
        <w:rPr>
          <w:rFonts w:asciiTheme="majorBidi" w:hAnsiTheme="majorBidi" w:cstheme="majorBidi"/>
        </w:rPr>
        <w:t>Iraq</w:t>
      </w:r>
      <w:r w:rsidRPr="00573ACA">
        <w:rPr>
          <w:rFonts w:asciiTheme="majorBidi" w:hAnsiTheme="majorBidi" w:cstheme="majorBidi"/>
          <w:spacing w:val="-4"/>
        </w:rPr>
        <w:t xml:space="preserve"> </w:t>
      </w:r>
      <w:r w:rsidRPr="00573ACA">
        <w:rPr>
          <w:rFonts w:asciiTheme="majorBidi" w:hAnsiTheme="majorBidi" w:cstheme="majorBidi"/>
        </w:rPr>
        <w:t>are:</w:t>
      </w:r>
    </w:p>
    <w:p w:rsidR="00573ACA" w:rsidRPr="00573ACA" w:rsidRDefault="00573ACA">
      <w:pPr>
        <w:pStyle w:val="a3"/>
        <w:spacing w:before="9"/>
        <w:rPr>
          <w:rFonts w:asciiTheme="majorBidi" w:hAnsiTheme="majorBidi" w:cstheme="majorBidi"/>
        </w:rPr>
      </w:pPr>
    </w:p>
    <w:p w:rsidR="00A03B61" w:rsidRPr="00573ACA" w:rsidRDefault="00A03B61">
      <w:pPr>
        <w:pStyle w:val="a3"/>
        <w:spacing w:before="6"/>
        <w:rPr>
          <w:rFonts w:asciiTheme="majorBidi" w:hAnsiTheme="majorBidi" w:cstheme="majorBidi"/>
        </w:rPr>
      </w:pPr>
    </w:p>
    <w:p w:rsidR="00A03B61" w:rsidRPr="00573ACA" w:rsidRDefault="00BA2F1E" w:rsidP="006A396B">
      <w:pPr>
        <w:bidi/>
        <w:spacing w:line="360" w:lineRule="auto"/>
        <w:ind w:right="120"/>
        <w:jc w:val="right"/>
        <w:rPr>
          <w:rFonts w:asciiTheme="majorBidi" w:hAnsiTheme="majorBidi" w:cstheme="majorBidi"/>
          <w:i/>
          <w:iCs/>
          <w:sz w:val="28"/>
          <w:szCs w:val="28"/>
        </w:rPr>
      </w:pPr>
      <w:r w:rsidRPr="00573ACA">
        <w:rPr>
          <w:rFonts w:asciiTheme="majorBidi" w:hAnsiTheme="majorBidi" w:cstheme="majorBidi"/>
          <w:spacing w:val="-2"/>
          <w:sz w:val="28"/>
          <w:szCs w:val="28"/>
        </w:rPr>
        <w:t>u</w:t>
      </w:r>
      <w:r w:rsidRPr="00573ACA">
        <w:rPr>
          <w:rFonts w:asciiTheme="majorBidi" w:hAnsiTheme="majorBidi" w:cstheme="majorBidi"/>
          <w:sz w:val="28"/>
          <w:szCs w:val="28"/>
        </w:rPr>
        <w:t>n</w:t>
      </w:r>
      <w:r w:rsidRPr="00573ACA">
        <w:rPr>
          <w:rFonts w:asciiTheme="majorBidi" w:hAnsiTheme="majorBidi" w:cstheme="majorBidi"/>
          <w:spacing w:val="-2"/>
          <w:sz w:val="28"/>
          <w:szCs w:val="28"/>
        </w:rPr>
        <w:t>i</w:t>
      </w:r>
      <w:r w:rsidRPr="00573ACA">
        <w:rPr>
          <w:rFonts w:asciiTheme="majorBidi" w:hAnsiTheme="majorBidi" w:cstheme="majorBidi"/>
          <w:sz w:val="28"/>
          <w:szCs w:val="28"/>
        </w:rPr>
        <w:t>ve</w:t>
      </w:r>
      <w:r w:rsidRPr="00573ACA">
        <w:rPr>
          <w:rFonts w:asciiTheme="majorBidi" w:hAnsiTheme="majorBidi" w:cstheme="majorBidi"/>
          <w:spacing w:val="-3"/>
          <w:sz w:val="28"/>
          <w:szCs w:val="28"/>
        </w:rPr>
        <w:t>r</w:t>
      </w:r>
      <w:r w:rsidRPr="00573ACA">
        <w:rPr>
          <w:rFonts w:asciiTheme="majorBidi" w:hAnsiTheme="majorBidi" w:cstheme="majorBidi"/>
          <w:spacing w:val="-2"/>
          <w:sz w:val="28"/>
          <w:szCs w:val="28"/>
        </w:rPr>
        <w:t>s</w:t>
      </w:r>
      <w:r w:rsidRPr="00573ACA">
        <w:rPr>
          <w:rFonts w:asciiTheme="majorBidi" w:hAnsiTheme="majorBidi" w:cstheme="majorBidi"/>
          <w:sz w:val="28"/>
          <w:szCs w:val="28"/>
        </w:rPr>
        <w:t>i</w:t>
      </w:r>
      <w:r w:rsidRPr="00573ACA">
        <w:rPr>
          <w:rFonts w:asciiTheme="majorBidi" w:hAnsiTheme="majorBidi" w:cstheme="majorBidi"/>
          <w:spacing w:val="-2"/>
          <w:sz w:val="28"/>
          <w:szCs w:val="28"/>
        </w:rPr>
        <w:t>t</w:t>
      </w:r>
      <w:r w:rsidRPr="00573ACA">
        <w:rPr>
          <w:rFonts w:asciiTheme="majorBidi" w:hAnsiTheme="majorBidi" w:cstheme="majorBidi"/>
          <w:sz w:val="28"/>
          <w:szCs w:val="28"/>
        </w:rPr>
        <w:t>i</w:t>
      </w:r>
      <w:r w:rsidRPr="00573ACA">
        <w:rPr>
          <w:rFonts w:asciiTheme="majorBidi" w:hAnsiTheme="majorBidi" w:cstheme="majorBidi"/>
          <w:spacing w:val="-3"/>
          <w:sz w:val="28"/>
          <w:szCs w:val="28"/>
        </w:rPr>
        <w:t>e</w:t>
      </w:r>
      <w:r w:rsidRPr="00573ACA">
        <w:rPr>
          <w:rFonts w:asciiTheme="majorBidi" w:hAnsiTheme="majorBidi" w:cstheme="majorBidi"/>
          <w:sz w:val="28"/>
          <w:szCs w:val="28"/>
        </w:rPr>
        <w:t>s.</w:t>
      </w:r>
      <w:r w:rsidRPr="00573ACA">
        <w:rPr>
          <w:rFonts w:asciiTheme="majorBidi" w:hAnsiTheme="majorBidi" w:cstheme="majorBidi"/>
          <w:spacing w:val="16"/>
          <w:sz w:val="28"/>
          <w:szCs w:val="28"/>
          <w:rtl/>
        </w:rPr>
        <w:t xml:space="preserve"> </w:t>
      </w:r>
      <w:r w:rsidRPr="00573ACA">
        <w:rPr>
          <w:rFonts w:asciiTheme="majorBidi" w:hAnsiTheme="majorBidi" w:cstheme="majorBidi"/>
          <w:spacing w:val="-2"/>
          <w:sz w:val="28"/>
          <w:szCs w:val="28"/>
        </w:rPr>
        <w:t>t</w:t>
      </w:r>
      <w:r w:rsidRPr="00573ACA">
        <w:rPr>
          <w:rFonts w:asciiTheme="majorBidi" w:hAnsiTheme="majorBidi" w:cstheme="majorBidi"/>
          <w:sz w:val="28"/>
          <w:szCs w:val="28"/>
        </w:rPr>
        <w:t>he</w:t>
      </w:r>
      <w:r w:rsidRPr="00573ACA">
        <w:rPr>
          <w:rFonts w:asciiTheme="majorBidi" w:hAnsiTheme="majorBidi" w:cstheme="majorBidi"/>
          <w:spacing w:val="17"/>
          <w:sz w:val="28"/>
          <w:szCs w:val="28"/>
          <w:rtl/>
        </w:rPr>
        <w:t xml:space="preserve"> </w:t>
      </w:r>
      <w:r w:rsidRPr="00573ACA">
        <w:rPr>
          <w:rFonts w:asciiTheme="majorBidi" w:hAnsiTheme="majorBidi" w:cstheme="majorBidi"/>
          <w:spacing w:val="-3"/>
          <w:sz w:val="28"/>
          <w:szCs w:val="28"/>
        </w:rPr>
        <w:t>a</w:t>
      </w:r>
      <w:r w:rsidRPr="00573ACA">
        <w:rPr>
          <w:rFonts w:asciiTheme="majorBidi" w:hAnsiTheme="majorBidi" w:cstheme="majorBidi"/>
          <w:sz w:val="28"/>
          <w:szCs w:val="28"/>
        </w:rPr>
        <w:t>nd</w:t>
      </w:r>
      <w:r w:rsidRPr="00573ACA">
        <w:rPr>
          <w:rFonts w:asciiTheme="majorBidi" w:hAnsiTheme="majorBidi" w:cstheme="majorBidi"/>
          <w:spacing w:val="19"/>
          <w:sz w:val="28"/>
          <w:szCs w:val="28"/>
          <w:rtl/>
        </w:rPr>
        <w:t xml:space="preserve"> </w:t>
      </w:r>
      <w:r w:rsidRPr="00573ACA">
        <w:rPr>
          <w:rFonts w:asciiTheme="majorBidi" w:hAnsiTheme="majorBidi" w:cstheme="majorBidi"/>
          <w:spacing w:val="-5"/>
          <w:sz w:val="28"/>
          <w:szCs w:val="28"/>
        </w:rPr>
        <w:t>m</w:t>
      </w:r>
      <w:r w:rsidRPr="00573ACA">
        <w:rPr>
          <w:rFonts w:asciiTheme="majorBidi" w:hAnsiTheme="majorBidi" w:cstheme="majorBidi"/>
          <w:sz w:val="28"/>
          <w:szCs w:val="28"/>
        </w:rPr>
        <w:t>in</w:t>
      </w:r>
      <w:r w:rsidRPr="00573ACA">
        <w:rPr>
          <w:rFonts w:asciiTheme="majorBidi" w:hAnsiTheme="majorBidi" w:cstheme="majorBidi"/>
          <w:spacing w:val="-2"/>
          <w:sz w:val="28"/>
          <w:szCs w:val="28"/>
        </w:rPr>
        <w:t>i</w:t>
      </w:r>
      <w:r w:rsidRPr="00573ACA">
        <w:rPr>
          <w:rFonts w:asciiTheme="majorBidi" w:hAnsiTheme="majorBidi" w:cstheme="majorBidi"/>
          <w:sz w:val="28"/>
          <w:szCs w:val="28"/>
        </w:rPr>
        <w:t>st</w:t>
      </w:r>
      <w:r w:rsidRPr="00573ACA">
        <w:rPr>
          <w:rFonts w:asciiTheme="majorBidi" w:hAnsiTheme="majorBidi" w:cstheme="majorBidi"/>
          <w:spacing w:val="-3"/>
          <w:sz w:val="28"/>
          <w:szCs w:val="28"/>
        </w:rPr>
        <w:t>r</w:t>
      </w:r>
      <w:r w:rsidRPr="00573ACA">
        <w:rPr>
          <w:rFonts w:asciiTheme="majorBidi" w:hAnsiTheme="majorBidi" w:cstheme="majorBidi"/>
          <w:sz w:val="28"/>
          <w:szCs w:val="28"/>
        </w:rPr>
        <w:t>i</w:t>
      </w:r>
      <w:r w:rsidRPr="00573ACA">
        <w:rPr>
          <w:rFonts w:asciiTheme="majorBidi" w:hAnsiTheme="majorBidi" w:cstheme="majorBidi"/>
          <w:spacing w:val="-3"/>
          <w:sz w:val="28"/>
          <w:szCs w:val="28"/>
        </w:rPr>
        <w:t>e</w:t>
      </w:r>
      <w:r w:rsidRPr="00573ACA">
        <w:rPr>
          <w:rFonts w:asciiTheme="majorBidi" w:hAnsiTheme="majorBidi" w:cstheme="majorBidi"/>
          <w:sz w:val="28"/>
          <w:szCs w:val="28"/>
        </w:rPr>
        <w:t>s</w:t>
      </w:r>
      <w:r w:rsidRPr="00573ACA">
        <w:rPr>
          <w:rFonts w:asciiTheme="majorBidi" w:hAnsiTheme="majorBidi" w:cstheme="majorBidi"/>
          <w:spacing w:val="18"/>
          <w:sz w:val="28"/>
          <w:szCs w:val="28"/>
          <w:rtl/>
        </w:rPr>
        <w:t xml:space="preserve"> </w:t>
      </w:r>
      <w:r w:rsidRPr="00573ACA">
        <w:rPr>
          <w:rFonts w:asciiTheme="majorBidi" w:hAnsiTheme="majorBidi" w:cstheme="majorBidi"/>
          <w:spacing w:val="-2"/>
          <w:sz w:val="28"/>
          <w:szCs w:val="28"/>
        </w:rPr>
        <w:t>t</w:t>
      </w:r>
      <w:r w:rsidRPr="00573ACA">
        <w:rPr>
          <w:rFonts w:asciiTheme="majorBidi" w:hAnsiTheme="majorBidi" w:cstheme="majorBidi"/>
          <w:sz w:val="28"/>
          <w:szCs w:val="28"/>
        </w:rPr>
        <w:t>he</w:t>
      </w:r>
      <w:r w:rsidRPr="00573ACA">
        <w:rPr>
          <w:rFonts w:asciiTheme="majorBidi" w:hAnsiTheme="majorBidi" w:cstheme="majorBidi"/>
          <w:spacing w:val="16"/>
          <w:sz w:val="28"/>
          <w:szCs w:val="28"/>
          <w:rtl/>
        </w:rPr>
        <w:t xml:space="preserve"> </w:t>
      </w:r>
      <w:r w:rsidRPr="00573ACA">
        <w:rPr>
          <w:rFonts w:asciiTheme="majorBidi" w:hAnsiTheme="majorBidi" w:cstheme="majorBidi"/>
          <w:sz w:val="28"/>
          <w:szCs w:val="28"/>
        </w:rPr>
        <w:t>l</w:t>
      </w:r>
      <w:r w:rsidRPr="00573ACA">
        <w:rPr>
          <w:rFonts w:asciiTheme="majorBidi" w:hAnsiTheme="majorBidi" w:cstheme="majorBidi"/>
          <w:spacing w:val="-2"/>
          <w:sz w:val="28"/>
          <w:szCs w:val="28"/>
        </w:rPr>
        <w:t>i</w:t>
      </w:r>
      <w:r w:rsidRPr="00573ACA">
        <w:rPr>
          <w:rFonts w:asciiTheme="majorBidi" w:hAnsiTheme="majorBidi" w:cstheme="majorBidi"/>
          <w:sz w:val="28"/>
          <w:szCs w:val="28"/>
        </w:rPr>
        <w:t>ke</w:t>
      </w:r>
      <w:r w:rsidRPr="00573ACA">
        <w:rPr>
          <w:rFonts w:asciiTheme="majorBidi" w:hAnsiTheme="majorBidi" w:cstheme="majorBidi"/>
          <w:spacing w:val="17"/>
          <w:sz w:val="28"/>
          <w:szCs w:val="28"/>
          <w:rtl/>
        </w:rPr>
        <w:t xml:space="preserve"> </w:t>
      </w:r>
      <w:r w:rsidRPr="00573ACA">
        <w:rPr>
          <w:rFonts w:asciiTheme="majorBidi" w:hAnsiTheme="majorBidi" w:cstheme="majorBidi"/>
          <w:spacing w:val="-3"/>
          <w:sz w:val="28"/>
          <w:szCs w:val="28"/>
        </w:rPr>
        <w:t>a</w:t>
      </w:r>
      <w:r w:rsidRPr="00573ACA">
        <w:rPr>
          <w:rFonts w:asciiTheme="majorBidi" w:hAnsiTheme="majorBidi" w:cstheme="majorBidi"/>
          <w:sz w:val="28"/>
          <w:szCs w:val="28"/>
        </w:rPr>
        <w:t>d</w:t>
      </w:r>
      <w:r w:rsidRPr="00573ACA">
        <w:rPr>
          <w:rFonts w:asciiTheme="majorBidi" w:hAnsiTheme="majorBidi" w:cstheme="majorBidi"/>
          <w:spacing w:val="-5"/>
          <w:sz w:val="28"/>
          <w:szCs w:val="28"/>
        </w:rPr>
        <w:t>m</w:t>
      </w:r>
      <w:r w:rsidRPr="00573ACA">
        <w:rPr>
          <w:rFonts w:asciiTheme="majorBidi" w:hAnsiTheme="majorBidi" w:cstheme="majorBidi"/>
          <w:sz w:val="28"/>
          <w:szCs w:val="28"/>
        </w:rPr>
        <w:t>ini</w:t>
      </w:r>
      <w:r w:rsidRPr="00573ACA">
        <w:rPr>
          <w:rFonts w:asciiTheme="majorBidi" w:hAnsiTheme="majorBidi" w:cstheme="majorBidi"/>
          <w:spacing w:val="-2"/>
          <w:sz w:val="28"/>
          <w:szCs w:val="28"/>
        </w:rPr>
        <w:t>s</w:t>
      </w:r>
      <w:r w:rsidRPr="00573ACA">
        <w:rPr>
          <w:rFonts w:asciiTheme="majorBidi" w:hAnsiTheme="majorBidi" w:cstheme="majorBidi"/>
          <w:sz w:val="28"/>
          <w:szCs w:val="28"/>
        </w:rPr>
        <w:t>tr</w:t>
      </w:r>
      <w:r w:rsidRPr="00573ACA">
        <w:rPr>
          <w:rFonts w:asciiTheme="majorBidi" w:hAnsiTheme="majorBidi" w:cstheme="majorBidi"/>
          <w:spacing w:val="-3"/>
          <w:sz w:val="28"/>
          <w:szCs w:val="28"/>
        </w:rPr>
        <w:t>a</w:t>
      </w:r>
      <w:r w:rsidRPr="00573ACA">
        <w:rPr>
          <w:rFonts w:asciiTheme="majorBidi" w:hAnsiTheme="majorBidi" w:cstheme="majorBidi"/>
          <w:sz w:val="28"/>
          <w:szCs w:val="28"/>
        </w:rPr>
        <w:t>t</w:t>
      </w:r>
      <w:r w:rsidRPr="00573ACA">
        <w:rPr>
          <w:rFonts w:asciiTheme="majorBidi" w:hAnsiTheme="majorBidi" w:cstheme="majorBidi"/>
          <w:spacing w:val="-2"/>
          <w:sz w:val="28"/>
          <w:szCs w:val="28"/>
        </w:rPr>
        <w:t>i</w:t>
      </w:r>
      <w:r w:rsidRPr="00573ACA">
        <w:rPr>
          <w:rFonts w:asciiTheme="majorBidi" w:hAnsiTheme="majorBidi" w:cstheme="majorBidi"/>
          <w:sz w:val="28"/>
          <w:szCs w:val="28"/>
        </w:rPr>
        <w:t>o</w:t>
      </w:r>
      <w:r w:rsidRPr="00573ACA">
        <w:rPr>
          <w:rFonts w:asciiTheme="majorBidi" w:hAnsiTheme="majorBidi" w:cstheme="majorBidi"/>
          <w:spacing w:val="-2"/>
          <w:sz w:val="28"/>
          <w:szCs w:val="28"/>
        </w:rPr>
        <w:t>n</w:t>
      </w:r>
      <w:r w:rsidRPr="00573ACA">
        <w:rPr>
          <w:rFonts w:asciiTheme="majorBidi" w:hAnsiTheme="majorBidi" w:cstheme="majorBidi"/>
          <w:sz w:val="28"/>
          <w:szCs w:val="28"/>
        </w:rPr>
        <w:t>s</w:t>
      </w:r>
      <w:r w:rsidRPr="00573ACA">
        <w:rPr>
          <w:rFonts w:asciiTheme="majorBidi" w:hAnsiTheme="majorBidi" w:cstheme="majorBidi"/>
          <w:spacing w:val="19"/>
          <w:sz w:val="28"/>
          <w:szCs w:val="28"/>
          <w:rtl/>
        </w:rPr>
        <w:t xml:space="preserve"> </w:t>
      </w:r>
      <w:r w:rsidRPr="00573ACA">
        <w:rPr>
          <w:rFonts w:asciiTheme="majorBidi" w:hAnsiTheme="majorBidi" w:cstheme="majorBidi"/>
          <w:sz w:val="28"/>
          <w:szCs w:val="28"/>
        </w:rPr>
        <w:t>g</w:t>
      </w:r>
      <w:r w:rsidRPr="00573ACA">
        <w:rPr>
          <w:rFonts w:asciiTheme="majorBidi" w:hAnsiTheme="majorBidi" w:cstheme="majorBidi"/>
          <w:spacing w:val="-3"/>
          <w:sz w:val="28"/>
          <w:szCs w:val="28"/>
        </w:rPr>
        <w:t>e</w:t>
      </w:r>
      <w:r w:rsidRPr="00573ACA">
        <w:rPr>
          <w:rFonts w:asciiTheme="majorBidi" w:hAnsiTheme="majorBidi" w:cstheme="majorBidi"/>
          <w:sz w:val="28"/>
          <w:szCs w:val="28"/>
        </w:rPr>
        <w:t>ner</w:t>
      </w:r>
      <w:r w:rsidRPr="00573ACA">
        <w:rPr>
          <w:rFonts w:asciiTheme="majorBidi" w:hAnsiTheme="majorBidi" w:cstheme="majorBidi"/>
          <w:spacing w:val="-2"/>
          <w:sz w:val="28"/>
          <w:szCs w:val="28"/>
        </w:rPr>
        <w:t>a</w:t>
      </w:r>
      <w:r w:rsidRPr="00573ACA">
        <w:rPr>
          <w:rFonts w:asciiTheme="majorBidi" w:hAnsiTheme="majorBidi" w:cstheme="majorBidi"/>
          <w:sz w:val="28"/>
          <w:szCs w:val="28"/>
        </w:rPr>
        <w:t>l</w:t>
      </w:r>
      <w:r w:rsidRPr="00573ACA">
        <w:rPr>
          <w:rFonts w:asciiTheme="majorBidi" w:hAnsiTheme="majorBidi" w:cstheme="majorBidi"/>
          <w:spacing w:val="16"/>
          <w:sz w:val="28"/>
          <w:szCs w:val="28"/>
          <w:rtl/>
        </w:rPr>
        <w:t xml:space="preserve"> </w:t>
      </w:r>
      <w:r w:rsidRPr="00573ACA">
        <w:rPr>
          <w:rFonts w:asciiTheme="majorBidi" w:hAnsiTheme="majorBidi" w:cstheme="majorBidi"/>
          <w:spacing w:val="-2"/>
          <w:sz w:val="28"/>
          <w:szCs w:val="28"/>
        </w:rPr>
        <w:t>t</w:t>
      </w:r>
      <w:r w:rsidRPr="00573ACA">
        <w:rPr>
          <w:rFonts w:asciiTheme="majorBidi" w:hAnsiTheme="majorBidi" w:cstheme="majorBidi"/>
          <w:sz w:val="28"/>
          <w:szCs w:val="28"/>
        </w:rPr>
        <w:t>he</w:t>
      </w:r>
      <w:r w:rsidRPr="00573ACA">
        <w:rPr>
          <w:rFonts w:asciiTheme="majorBidi" w:hAnsiTheme="majorBidi" w:cstheme="majorBidi"/>
          <w:spacing w:val="18"/>
          <w:sz w:val="28"/>
          <w:szCs w:val="28"/>
          <w:rtl/>
        </w:rPr>
        <w:t xml:space="preserve"> </w:t>
      </w:r>
      <w:r w:rsidRPr="00573ACA">
        <w:rPr>
          <w:rFonts w:asciiTheme="majorBidi" w:hAnsiTheme="majorBidi" w:cstheme="majorBidi"/>
          <w:sz w:val="28"/>
          <w:szCs w:val="28"/>
        </w:rPr>
        <w:t>-</w:t>
      </w:r>
      <w:r w:rsidRPr="00573ACA">
        <w:rPr>
          <w:rFonts w:asciiTheme="majorBidi" w:hAnsiTheme="majorBidi" w:cstheme="majorBidi"/>
          <w:i/>
          <w:iCs/>
          <w:w w:val="26"/>
          <w:sz w:val="28"/>
          <w:szCs w:val="28"/>
          <w:rtl/>
        </w:rPr>
        <w:t xml:space="preserve"> </w:t>
      </w:r>
    </w:p>
    <w:p w:rsidR="00A03B61" w:rsidRPr="00573ACA" w:rsidRDefault="00BA2F1E" w:rsidP="006A396B">
      <w:pPr>
        <w:bidi/>
        <w:spacing w:before="201"/>
        <w:ind w:right="120"/>
        <w:jc w:val="right"/>
        <w:rPr>
          <w:rFonts w:asciiTheme="majorBidi" w:hAnsiTheme="majorBidi" w:cstheme="majorBidi"/>
          <w:sz w:val="28"/>
          <w:szCs w:val="28"/>
          <w:rtl/>
          <w:lang w:bidi="ar-IQ"/>
        </w:rPr>
      </w:pPr>
      <w:r w:rsidRPr="00573ACA">
        <w:rPr>
          <w:rFonts w:asciiTheme="majorBidi" w:hAnsiTheme="majorBidi" w:cstheme="majorBidi"/>
          <w:sz w:val="28"/>
          <w:szCs w:val="28"/>
        </w:rPr>
        <w:t>p</w:t>
      </w:r>
      <w:r w:rsidRPr="00573ACA">
        <w:rPr>
          <w:rFonts w:asciiTheme="majorBidi" w:hAnsiTheme="majorBidi" w:cstheme="majorBidi"/>
          <w:spacing w:val="-3"/>
          <w:sz w:val="28"/>
          <w:szCs w:val="28"/>
        </w:rPr>
        <w:t>r</w:t>
      </w:r>
      <w:r w:rsidRPr="00573ACA">
        <w:rPr>
          <w:rFonts w:asciiTheme="majorBidi" w:hAnsiTheme="majorBidi" w:cstheme="majorBidi"/>
          <w:sz w:val="28"/>
          <w:szCs w:val="28"/>
        </w:rPr>
        <w:t>o</w:t>
      </w:r>
      <w:r w:rsidRPr="00573ACA">
        <w:rPr>
          <w:rFonts w:asciiTheme="majorBidi" w:hAnsiTheme="majorBidi" w:cstheme="majorBidi"/>
          <w:spacing w:val="-2"/>
          <w:sz w:val="28"/>
          <w:szCs w:val="28"/>
        </w:rPr>
        <w:t>vi</w:t>
      </w:r>
      <w:r w:rsidRPr="00573ACA">
        <w:rPr>
          <w:rFonts w:asciiTheme="majorBidi" w:hAnsiTheme="majorBidi" w:cstheme="majorBidi"/>
          <w:sz w:val="28"/>
          <w:szCs w:val="28"/>
        </w:rPr>
        <w:t>nc</w:t>
      </w:r>
      <w:r w:rsidRPr="00573ACA">
        <w:rPr>
          <w:rFonts w:asciiTheme="majorBidi" w:hAnsiTheme="majorBidi" w:cstheme="majorBidi"/>
          <w:spacing w:val="-3"/>
          <w:sz w:val="28"/>
          <w:szCs w:val="28"/>
        </w:rPr>
        <w:t>e</w:t>
      </w:r>
      <w:r w:rsidRPr="00573ACA">
        <w:rPr>
          <w:rFonts w:asciiTheme="majorBidi" w:hAnsiTheme="majorBidi" w:cstheme="majorBidi"/>
          <w:sz w:val="28"/>
          <w:szCs w:val="28"/>
        </w:rPr>
        <w:t>s</w:t>
      </w:r>
      <w:r w:rsidRPr="00573ACA">
        <w:rPr>
          <w:rFonts w:asciiTheme="majorBidi" w:hAnsiTheme="majorBidi" w:cstheme="majorBidi"/>
          <w:spacing w:val="-3"/>
          <w:sz w:val="28"/>
          <w:szCs w:val="28"/>
          <w:rtl/>
        </w:rPr>
        <w:t xml:space="preserve"> </w:t>
      </w:r>
      <w:r w:rsidRPr="00573ACA">
        <w:rPr>
          <w:rFonts w:asciiTheme="majorBidi" w:hAnsiTheme="majorBidi" w:cstheme="majorBidi"/>
          <w:sz w:val="28"/>
          <w:szCs w:val="28"/>
        </w:rPr>
        <w:t>the</w:t>
      </w:r>
      <w:r w:rsidRPr="00573ACA">
        <w:rPr>
          <w:rFonts w:asciiTheme="majorBidi" w:hAnsiTheme="majorBidi" w:cstheme="majorBidi"/>
          <w:spacing w:val="-1"/>
          <w:sz w:val="28"/>
          <w:szCs w:val="28"/>
          <w:rtl/>
        </w:rPr>
        <w:t xml:space="preserve"> </w:t>
      </w:r>
      <w:r w:rsidRPr="00573ACA">
        <w:rPr>
          <w:rFonts w:asciiTheme="majorBidi" w:hAnsiTheme="majorBidi" w:cstheme="majorBidi"/>
          <w:sz w:val="28"/>
          <w:szCs w:val="28"/>
        </w:rPr>
        <w:t>-</w:t>
      </w:r>
      <w:r w:rsidR="006A396B" w:rsidRPr="00573ACA">
        <w:rPr>
          <w:rFonts w:asciiTheme="majorBidi" w:hAnsiTheme="majorBidi" w:cstheme="majorBidi"/>
          <w:sz w:val="28"/>
          <w:szCs w:val="28"/>
          <w:rtl/>
          <w:lang w:bidi="ar-IQ"/>
        </w:rPr>
        <w:t xml:space="preserve">    </w:t>
      </w:r>
    </w:p>
    <w:p w:rsidR="00A03B61" w:rsidRPr="00573ACA" w:rsidRDefault="006A396B" w:rsidP="006A396B">
      <w:pPr>
        <w:bidi/>
        <w:spacing w:before="47"/>
        <w:ind w:right="120"/>
        <w:jc w:val="right"/>
        <w:rPr>
          <w:rFonts w:asciiTheme="majorBidi" w:hAnsiTheme="majorBidi" w:cstheme="majorBidi"/>
          <w:sz w:val="28"/>
          <w:szCs w:val="28"/>
        </w:rPr>
      </w:pPr>
      <w:r w:rsidRPr="00573ACA">
        <w:rPr>
          <w:rFonts w:asciiTheme="majorBidi" w:hAnsiTheme="majorBidi" w:cstheme="majorBidi"/>
          <w:i/>
          <w:iCs/>
          <w:w w:val="31"/>
          <w:sz w:val="28"/>
          <w:szCs w:val="28"/>
          <w:rtl/>
        </w:rPr>
        <w:t xml:space="preserve"> </w:t>
      </w:r>
      <w:r w:rsidR="00BA2F1E" w:rsidRPr="00573ACA">
        <w:rPr>
          <w:rFonts w:asciiTheme="majorBidi" w:hAnsiTheme="majorBidi" w:cstheme="majorBidi"/>
          <w:i/>
          <w:iCs/>
          <w:w w:val="31"/>
          <w:sz w:val="28"/>
          <w:szCs w:val="28"/>
          <w:rtl/>
        </w:rPr>
        <w:t>ٕ</w:t>
      </w:r>
      <w:r w:rsidR="00BA2F1E" w:rsidRPr="00573ACA">
        <w:rPr>
          <w:rFonts w:asciiTheme="majorBidi" w:hAnsiTheme="majorBidi" w:cstheme="majorBidi"/>
          <w:spacing w:val="-2"/>
          <w:sz w:val="28"/>
          <w:szCs w:val="28"/>
        </w:rPr>
        <w:t>s</w:t>
      </w:r>
      <w:r w:rsidR="00BA2F1E" w:rsidRPr="00573ACA">
        <w:rPr>
          <w:rFonts w:asciiTheme="majorBidi" w:hAnsiTheme="majorBidi" w:cstheme="majorBidi"/>
          <w:sz w:val="28"/>
          <w:szCs w:val="28"/>
        </w:rPr>
        <w:t>ec</w:t>
      </w:r>
      <w:r w:rsidR="00BA2F1E" w:rsidRPr="00573ACA">
        <w:rPr>
          <w:rFonts w:asciiTheme="majorBidi" w:hAnsiTheme="majorBidi" w:cstheme="majorBidi"/>
          <w:spacing w:val="-2"/>
          <w:sz w:val="28"/>
          <w:szCs w:val="28"/>
        </w:rPr>
        <w:t>ti</w:t>
      </w:r>
      <w:r w:rsidR="00BA2F1E" w:rsidRPr="00573ACA">
        <w:rPr>
          <w:rFonts w:asciiTheme="majorBidi" w:hAnsiTheme="majorBidi" w:cstheme="majorBidi"/>
          <w:sz w:val="28"/>
          <w:szCs w:val="28"/>
        </w:rPr>
        <w:t>o</w:t>
      </w:r>
      <w:r w:rsidR="00BA2F1E" w:rsidRPr="00573ACA">
        <w:rPr>
          <w:rFonts w:asciiTheme="majorBidi" w:hAnsiTheme="majorBidi" w:cstheme="majorBidi"/>
          <w:spacing w:val="-2"/>
          <w:sz w:val="28"/>
          <w:szCs w:val="28"/>
        </w:rPr>
        <w:t>n</w:t>
      </w:r>
      <w:r w:rsidR="00BA2F1E" w:rsidRPr="00573ACA">
        <w:rPr>
          <w:rFonts w:asciiTheme="majorBidi" w:hAnsiTheme="majorBidi" w:cstheme="majorBidi"/>
          <w:sz w:val="28"/>
          <w:szCs w:val="28"/>
        </w:rPr>
        <w:t>s</w:t>
      </w:r>
      <w:r w:rsidR="00BA2F1E" w:rsidRPr="00573ACA">
        <w:rPr>
          <w:rFonts w:asciiTheme="majorBidi" w:hAnsiTheme="majorBidi" w:cstheme="majorBidi"/>
          <w:spacing w:val="1"/>
          <w:sz w:val="28"/>
          <w:szCs w:val="28"/>
          <w:rtl/>
        </w:rPr>
        <w:t xml:space="preserve"> </w:t>
      </w:r>
      <w:r w:rsidR="00BA2F1E" w:rsidRPr="00573ACA">
        <w:rPr>
          <w:rFonts w:asciiTheme="majorBidi" w:hAnsiTheme="majorBidi" w:cstheme="majorBidi"/>
          <w:spacing w:val="-3"/>
          <w:sz w:val="28"/>
          <w:szCs w:val="28"/>
        </w:rPr>
        <w:t>r</w:t>
      </w:r>
      <w:r w:rsidR="00BA2F1E" w:rsidRPr="00573ACA">
        <w:rPr>
          <w:rFonts w:asciiTheme="majorBidi" w:hAnsiTheme="majorBidi" w:cstheme="majorBidi"/>
          <w:sz w:val="28"/>
          <w:szCs w:val="28"/>
        </w:rPr>
        <w:t>e</w:t>
      </w:r>
      <w:r w:rsidR="00BA2F1E" w:rsidRPr="00573ACA">
        <w:rPr>
          <w:rFonts w:asciiTheme="majorBidi" w:hAnsiTheme="majorBidi" w:cstheme="majorBidi"/>
          <w:spacing w:val="-2"/>
          <w:sz w:val="28"/>
          <w:szCs w:val="28"/>
        </w:rPr>
        <w:t>l</w:t>
      </w:r>
      <w:r w:rsidR="00BA2F1E" w:rsidRPr="00573ACA">
        <w:rPr>
          <w:rFonts w:asciiTheme="majorBidi" w:hAnsiTheme="majorBidi" w:cstheme="majorBidi"/>
          <w:sz w:val="28"/>
          <w:szCs w:val="28"/>
        </w:rPr>
        <w:t>i</w:t>
      </w:r>
      <w:r w:rsidR="00BA2F1E" w:rsidRPr="00573ACA">
        <w:rPr>
          <w:rFonts w:asciiTheme="majorBidi" w:hAnsiTheme="majorBidi" w:cstheme="majorBidi"/>
          <w:spacing w:val="-2"/>
          <w:sz w:val="28"/>
          <w:szCs w:val="28"/>
        </w:rPr>
        <w:t>gi</w:t>
      </w:r>
      <w:r w:rsidR="00BA2F1E" w:rsidRPr="00573ACA">
        <w:rPr>
          <w:rFonts w:asciiTheme="majorBidi" w:hAnsiTheme="majorBidi" w:cstheme="majorBidi"/>
          <w:sz w:val="28"/>
          <w:szCs w:val="28"/>
        </w:rPr>
        <w:t>o</w:t>
      </w:r>
      <w:r w:rsidR="00BA2F1E" w:rsidRPr="00573ACA">
        <w:rPr>
          <w:rFonts w:asciiTheme="majorBidi" w:hAnsiTheme="majorBidi" w:cstheme="majorBidi"/>
          <w:spacing w:val="-2"/>
          <w:sz w:val="28"/>
          <w:szCs w:val="28"/>
        </w:rPr>
        <w:t>u</w:t>
      </w:r>
      <w:r w:rsidR="00BA2F1E" w:rsidRPr="00573ACA">
        <w:rPr>
          <w:rFonts w:asciiTheme="majorBidi" w:hAnsiTheme="majorBidi" w:cstheme="majorBidi"/>
          <w:sz w:val="28"/>
          <w:szCs w:val="28"/>
        </w:rPr>
        <w:t>s</w:t>
      </w:r>
      <w:r w:rsidR="00BA2F1E" w:rsidRPr="00573ACA">
        <w:rPr>
          <w:rFonts w:asciiTheme="majorBidi" w:hAnsiTheme="majorBidi" w:cstheme="majorBidi"/>
          <w:sz w:val="28"/>
          <w:szCs w:val="28"/>
          <w:rtl/>
        </w:rPr>
        <w:t xml:space="preserve"> </w:t>
      </w:r>
      <w:r w:rsidR="00BA2F1E" w:rsidRPr="00573ACA">
        <w:rPr>
          <w:rFonts w:asciiTheme="majorBidi" w:hAnsiTheme="majorBidi" w:cstheme="majorBidi"/>
          <w:sz w:val="28"/>
          <w:szCs w:val="28"/>
        </w:rPr>
        <w:t>the</w:t>
      </w:r>
      <w:r w:rsidR="00BA2F1E" w:rsidRPr="00573ACA">
        <w:rPr>
          <w:rFonts w:asciiTheme="majorBidi" w:hAnsiTheme="majorBidi" w:cstheme="majorBidi"/>
          <w:spacing w:val="-1"/>
          <w:sz w:val="28"/>
          <w:szCs w:val="28"/>
          <w:rtl/>
        </w:rPr>
        <w:t xml:space="preserve"> </w:t>
      </w:r>
      <w:r w:rsidR="00BA2F1E" w:rsidRPr="00573ACA">
        <w:rPr>
          <w:rFonts w:asciiTheme="majorBidi" w:hAnsiTheme="majorBidi" w:cstheme="majorBidi"/>
          <w:sz w:val="28"/>
          <w:szCs w:val="28"/>
        </w:rPr>
        <w:t>-</w:t>
      </w:r>
    </w:p>
    <w:p w:rsidR="00A03B61" w:rsidRPr="00573ACA" w:rsidRDefault="006A396B" w:rsidP="006A396B">
      <w:pPr>
        <w:bidi/>
        <w:spacing w:before="48"/>
        <w:ind w:right="120"/>
        <w:jc w:val="right"/>
        <w:rPr>
          <w:rFonts w:asciiTheme="majorBidi" w:hAnsiTheme="majorBidi" w:cstheme="majorBidi"/>
          <w:sz w:val="28"/>
          <w:szCs w:val="28"/>
        </w:rPr>
      </w:pPr>
      <w:r w:rsidRPr="00573ACA">
        <w:rPr>
          <w:rFonts w:asciiTheme="majorBidi" w:hAnsiTheme="majorBidi" w:cstheme="majorBidi"/>
          <w:i/>
          <w:iCs/>
          <w:spacing w:val="-2"/>
          <w:w w:val="48"/>
          <w:sz w:val="28"/>
          <w:szCs w:val="28"/>
          <w:rtl/>
        </w:rPr>
        <w:t xml:space="preserve"> </w:t>
      </w:r>
      <w:r w:rsidR="00BA2F1E" w:rsidRPr="00573ACA">
        <w:rPr>
          <w:rFonts w:asciiTheme="majorBidi" w:hAnsiTheme="majorBidi" w:cstheme="majorBidi"/>
          <w:sz w:val="28"/>
          <w:szCs w:val="28"/>
        </w:rPr>
        <w:t>co</w:t>
      </w:r>
      <w:r w:rsidR="00BA2F1E" w:rsidRPr="00573ACA">
        <w:rPr>
          <w:rFonts w:asciiTheme="majorBidi" w:hAnsiTheme="majorBidi" w:cstheme="majorBidi"/>
          <w:spacing w:val="-5"/>
          <w:sz w:val="28"/>
          <w:szCs w:val="28"/>
        </w:rPr>
        <w:t>m</w:t>
      </w:r>
      <w:r w:rsidR="00BA2F1E" w:rsidRPr="00573ACA">
        <w:rPr>
          <w:rFonts w:asciiTheme="majorBidi" w:hAnsiTheme="majorBidi" w:cstheme="majorBidi"/>
          <w:sz w:val="28"/>
          <w:szCs w:val="28"/>
        </w:rPr>
        <w:t>pani</w:t>
      </w:r>
      <w:r w:rsidR="00BA2F1E" w:rsidRPr="00573ACA">
        <w:rPr>
          <w:rFonts w:asciiTheme="majorBidi" w:hAnsiTheme="majorBidi" w:cstheme="majorBidi"/>
          <w:spacing w:val="-3"/>
          <w:sz w:val="28"/>
          <w:szCs w:val="28"/>
        </w:rPr>
        <w:t>e</w:t>
      </w:r>
      <w:r w:rsidR="00BA2F1E" w:rsidRPr="00573ACA">
        <w:rPr>
          <w:rFonts w:asciiTheme="majorBidi" w:hAnsiTheme="majorBidi" w:cstheme="majorBidi"/>
          <w:spacing w:val="-1"/>
          <w:sz w:val="28"/>
          <w:szCs w:val="28"/>
        </w:rPr>
        <w:t>s</w:t>
      </w:r>
      <w:r w:rsidR="00BA2F1E" w:rsidRPr="00573ACA">
        <w:rPr>
          <w:rFonts w:asciiTheme="majorBidi" w:hAnsiTheme="majorBidi" w:cstheme="majorBidi"/>
          <w:spacing w:val="1"/>
          <w:sz w:val="28"/>
          <w:szCs w:val="28"/>
          <w:rtl/>
        </w:rPr>
        <w:t xml:space="preserve"> </w:t>
      </w:r>
      <w:r w:rsidR="00BA2F1E" w:rsidRPr="00573ACA">
        <w:rPr>
          <w:rFonts w:asciiTheme="majorBidi" w:hAnsiTheme="majorBidi" w:cstheme="majorBidi"/>
          <w:spacing w:val="-3"/>
          <w:sz w:val="28"/>
          <w:szCs w:val="28"/>
        </w:rPr>
        <w:t>c</w:t>
      </w:r>
      <w:r w:rsidR="00BA2F1E" w:rsidRPr="00573ACA">
        <w:rPr>
          <w:rFonts w:asciiTheme="majorBidi" w:hAnsiTheme="majorBidi" w:cstheme="majorBidi"/>
          <w:sz w:val="28"/>
          <w:szCs w:val="28"/>
        </w:rPr>
        <w:t>o</w:t>
      </w:r>
      <w:r w:rsidR="00BA2F1E" w:rsidRPr="00573ACA">
        <w:rPr>
          <w:rFonts w:asciiTheme="majorBidi" w:hAnsiTheme="majorBidi" w:cstheme="majorBidi"/>
          <w:spacing w:val="-3"/>
          <w:sz w:val="28"/>
          <w:szCs w:val="28"/>
        </w:rPr>
        <w:t>m</w:t>
      </w:r>
      <w:r w:rsidR="00BA2F1E" w:rsidRPr="00573ACA">
        <w:rPr>
          <w:rFonts w:asciiTheme="majorBidi" w:hAnsiTheme="majorBidi" w:cstheme="majorBidi"/>
          <w:spacing w:val="-5"/>
          <w:sz w:val="28"/>
          <w:szCs w:val="28"/>
        </w:rPr>
        <w:t>m</w:t>
      </w:r>
      <w:r w:rsidR="00BA2F1E" w:rsidRPr="00573ACA">
        <w:rPr>
          <w:rFonts w:asciiTheme="majorBidi" w:hAnsiTheme="majorBidi" w:cstheme="majorBidi"/>
          <w:sz w:val="28"/>
          <w:szCs w:val="28"/>
        </w:rPr>
        <w:t>erc</w:t>
      </w:r>
      <w:r w:rsidR="00BA2F1E" w:rsidRPr="00573ACA">
        <w:rPr>
          <w:rFonts w:asciiTheme="majorBidi" w:hAnsiTheme="majorBidi" w:cstheme="majorBidi"/>
          <w:spacing w:val="1"/>
          <w:sz w:val="28"/>
          <w:szCs w:val="28"/>
        </w:rPr>
        <w:t>i</w:t>
      </w:r>
      <w:r w:rsidR="00BA2F1E" w:rsidRPr="00573ACA">
        <w:rPr>
          <w:rFonts w:asciiTheme="majorBidi" w:hAnsiTheme="majorBidi" w:cstheme="majorBidi"/>
          <w:sz w:val="28"/>
          <w:szCs w:val="28"/>
        </w:rPr>
        <w:t>al</w:t>
      </w:r>
      <w:r w:rsidR="00BA2F1E" w:rsidRPr="00573ACA">
        <w:rPr>
          <w:rFonts w:asciiTheme="majorBidi" w:hAnsiTheme="majorBidi" w:cstheme="majorBidi"/>
          <w:sz w:val="28"/>
          <w:szCs w:val="28"/>
          <w:rtl/>
        </w:rPr>
        <w:t xml:space="preserve"> </w:t>
      </w:r>
      <w:r w:rsidR="00BA2F1E" w:rsidRPr="00573ACA">
        <w:rPr>
          <w:rFonts w:asciiTheme="majorBidi" w:hAnsiTheme="majorBidi" w:cstheme="majorBidi"/>
          <w:sz w:val="28"/>
          <w:szCs w:val="28"/>
        </w:rPr>
        <w:t>the</w:t>
      </w:r>
      <w:r w:rsidR="00BA2F1E" w:rsidRPr="00573ACA">
        <w:rPr>
          <w:rFonts w:asciiTheme="majorBidi" w:hAnsiTheme="majorBidi" w:cstheme="majorBidi"/>
          <w:spacing w:val="-1"/>
          <w:sz w:val="28"/>
          <w:szCs w:val="28"/>
          <w:rtl/>
        </w:rPr>
        <w:t xml:space="preserve"> </w:t>
      </w:r>
      <w:r w:rsidR="00BA2F1E" w:rsidRPr="00573ACA">
        <w:rPr>
          <w:rFonts w:asciiTheme="majorBidi" w:hAnsiTheme="majorBidi" w:cstheme="majorBidi"/>
          <w:sz w:val="28"/>
          <w:szCs w:val="28"/>
        </w:rPr>
        <w:t>-</w:t>
      </w:r>
    </w:p>
    <w:p w:rsidR="006A396B" w:rsidRPr="00573ACA" w:rsidRDefault="006A396B">
      <w:pPr>
        <w:pStyle w:val="a3"/>
        <w:spacing w:before="50" w:line="360" w:lineRule="auto"/>
        <w:ind w:left="120" w:right="115" w:firstLine="139"/>
        <w:jc w:val="both"/>
        <w:rPr>
          <w:rFonts w:asciiTheme="majorBidi" w:hAnsiTheme="majorBidi" w:cstheme="majorBidi"/>
        </w:rPr>
      </w:pPr>
    </w:p>
    <w:p w:rsidR="006A396B" w:rsidRPr="00573ACA" w:rsidRDefault="00BA2F1E" w:rsidP="006A396B">
      <w:pPr>
        <w:pStyle w:val="a3"/>
        <w:spacing w:before="50" w:line="360" w:lineRule="auto"/>
        <w:ind w:left="120" w:right="115" w:firstLine="139"/>
        <w:jc w:val="both"/>
        <w:rPr>
          <w:rFonts w:asciiTheme="majorBidi" w:hAnsiTheme="majorBidi" w:cstheme="majorBidi"/>
        </w:rPr>
      </w:pPr>
      <w:r w:rsidRPr="00573ACA">
        <w:rPr>
          <w:rFonts w:asciiTheme="majorBidi" w:hAnsiTheme="majorBidi" w:cstheme="majorBidi"/>
        </w:rPr>
        <w:t>At last, we should distinguish between public establishments and establishments</w:t>
      </w:r>
      <w:r w:rsidRPr="00573ACA">
        <w:rPr>
          <w:rFonts w:asciiTheme="majorBidi" w:hAnsiTheme="majorBidi" w:cstheme="majorBidi"/>
          <w:spacing w:val="1"/>
        </w:rPr>
        <w:t xml:space="preserve"> </w:t>
      </w:r>
      <w:r w:rsidRPr="00573ACA">
        <w:rPr>
          <w:rFonts w:asciiTheme="majorBidi" w:hAnsiTheme="majorBidi" w:cstheme="majorBidi"/>
        </w:rPr>
        <w:t>of public utility. A public establishment is controlled by the</w:t>
      </w:r>
      <w:r w:rsidRPr="00573ACA">
        <w:rPr>
          <w:rFonts w:asciiTheme="majorBidi" w:hAnsiTheme="majorBidi" w:cstheme="majorBidi"/>
          <w:spacing w:val="1"/>
        </w:rPr>
        <w:t xml:space="preserve"> </w:t>
      </w:r>
      <w:r w:rsidRPr="00573ACA">
        <w:rPr>
          <w:rFonts w:asciiTheme="majorBidi" w:hAnsiTheme="majorBidi" w:cstheme="majorBidi"/>
        </w:rPr>
        <w:t>general law. An</w:t>
      </w:r>
      <w:r w:rsidRPr="00573ACA">
        <w:rPr>
          <w:rFonts w:asciiTheme="majorBidi" w:hAnsiTheme="majorBidi" w:cstheme="majorBidi"/>
          <w:spacing w:val="1"/>
        </w:rPr>
        <w:t xml:space="preserve"> </w:t>
      </w:r>
      <w:r w:rsidRPr="00573ACA">
        <w:rPr>
          <w:rFonts w:asciiTheme="majorBidi" w:hAnsiTheme="majorBidi" w:cstheme="majorBidi"/>
        </w:rPr>
        <w:t>establishment of public utility is a private establishment, like the establishments of</w:t>
      </w:r>
      <w:r w:rsidRPr="00573ACA">
        <w:rPr>
          <w:rFonts w:asciiTheme="majorBidi" w:hAnsiTheme="majorBidi" w:cstheme="majorBidi"/>
          <w:spacing w:val="1"/>
        </w:rPr>
        <w:t xml:space="preserve"> </w:t>
      </w:r>
      <w:r w:rsidRPr="00573ACA">
        <w:rPr>
          <w:rFonts w:asciiTheme="majorBidi" w:hAnsiTheme="majorBidi" w:cstheme="majorBidi"/>
        </w:rPr>
        <w:t>the</w:t>
      </w:r>
      <w:r w:rsidRPr="00573ACA">
        <w:rPr>
          <w:rFonts w:asciiTheme="majorBidi" w:hAnsiTheme="majorBidi" w:cstheme="majorBidi"/>
          <w:spacing w:val="1"/>
        </w:rPr>
        <w:t xml:space="preserve"> </w:t>
      </w:r>
      <w:r w:rsidRPr="00573ACA">
        <w:rPr>
          <w:rFonts w:asciiTheme="majorBidi" w:hAnsiTheme="majorBidi" w:cstheme="majorBidi"/>
        </w:rPr>
        <w:t>Red</w:t>
      </w:r>
      <w:r w:rsidRPr="00573ACA">
        <w:rPr>
          <w:rFonts w:asciiTheme="majorBidi" w:hAnsiTheme="majorBidi" w:cstheme="majorBidi"/>
          <w:spacing w:val="1"/>
        </w:rPr>
        <w:t xml:space="preserve"> </w:t>
      </w:r>
      <w:r w:rsidRPr="00573ACA">
        <w:rPr>
          <w:rFonts w:asciiTheme="majorBidi" w:hAnsiTheme="majorBidi" w:cstheme="majorBidi"/>
        </w:rPr>
        <w:t>Crescent.</w:t>
      </w:r>
      <w:r w:rsidRPr="00573ACA">
        <w:rPr>
          <w:rFonts w:asciiTheme="majorBidi" w:hAnsiTheme="majorBidi" w:cstheme="majorBidi"/>
          <w:spacing w:val="1"/>
        </w:rPr>
        <w:t xml:space="preserve"> </w:t>
      </w:r>
      <w:r w:rsidRPr="00573ACA">
        <w:rPr>
          <w:rFonts w:asciiTheme="majorBidi" w:hAnsiTheme="majorBidi" w:cstheme="majorBidi"/>
        </w:rPr>
        <w:t>It</w:t>
      </w:r>
      <w:r w:rsidRPr="00573ACA">
        <w:rPr>
          <w:rFonts w:asciiTheme="majorBidi" w:hAnsiTheme="majorBidi" w:cstheme="majorBidi"/>
          <w:spacing w:val="1"/>
        </w:rPr>
        <w:t xml:space="preserve"> </w:t>
      </w:r>
      <w:r w:rsidRPr="00573ACA">
        <w:rPr>
          <w:rFonts w:asciiTheme="majorBidi" w:hAnsiTheme="majorBidi" w:cstheme="majorBidi"/>
        </w:rPr>
        <w:t>is</w:t>
      </w:r>
      <w:r w:rsidRPr="00573ACA">
        <w:rPr>
          <w:rFonts w:asciiTheme="majorBidi" w:hAnsiTheme="majorBidi" w:cstheme="majorBidi"/>
          <w:spacing w:val="1"/>
        </w:rPr>
        <w:t xml:space="preserve"> </w:t>
      </w:r>
      <w:r w:rsidRPr="00573ACA">
        <w:rPr>
          <w:rFonts w:asciiTheme="majorBidi" w:hAnsiTheme="majorBidi" w:cstheme="majorBidi"/>
        </w:rPr>
        <w:t>controlled</w:t>
      </w:r>
      <w:r w:rsidRPr="00573ACA">
        <w:rPr>
          <w:rFonts w:asciiTheme="majorBidi" w:hAnsiTheme="majorBidi" w:cstheme="majorBidi"/>
          <w:spacing w:val="1"/>
        </w:rPr>
        <w:t xml:space="preserve"> </w:t>
      </w:r>
      <w:r w:rsidRPr="00573ACA">
        <w:rPr>
          <w:rFonts w:asciiTheme="majorBidi" w:hAnsiTheme="majorBidi" w:cstheme="majorBidi"/>
        </w:rPr>
        <w:t>by</w:t>
      </w:r>
      <w:r w:rsidRPr="00573ACA">
        <w:rPr>
          <w:rFonts w:asciiTheme="majorBidi" w:hAnsiTheme="majorBidi" w:cstheme="majorBidi"/>
          <w:spacing w:val="1"/>
        </w:rPr>
        <w:t xml:space="preserve"> </w:t>
      </w:r>
      <w:r w:rsidRPr="00573ACA">
        <w:rPr>
          <w:rFonts w:asciiTheme="majorBidi" w:hAnsiTheme="majorBidi" w:cstheme="majorBidi"/>
        </w:rPr>
        <w:t>the</w:t>
      </w:r>
      <w:r w:rsidRPr="00573ACA">
        <w:rPr>
          <w:rFonts w:asciiTheme="majorBidi" w:hAnsiTheme="majorBidi" w:cstheme="majorBidi"/>
          <w:spacing w:val="1"/>
        </w:rPr>
        <w:t xml:space="preserve"> </w:t>
      </w:r>
      <w:r w:rsidRPr="00573ACA">
        <w:rPr>
          <w:rFonts w:asciiTheme="majorBidi" w:hAnsiTheme="majorBidi" w:cstheme="majorBidi"/>
        </w:rPr>
        <w:t>private</w:t>
      </w:r>
      <w:r w:rsidRPr="00573ACA">
        <w:rPr>
          <w:rFonts w:asciiTheme="majorBidi" w:hAnsiTheme="majorBidi" w:cstheme="majorBidi"/>
          <w:spacing w:val="1"/>
        </w:rPr>
        <w:t xml:space="preserve"> </w:t>
      </w:r>
      <w:r w:rsidRPr="00573ACA">
        <w:rPr>
          <w:rFonts w:asciiTheme="majorBidi" w:hAnsiTheme="majorBidi" w:cstheme="majorBidi"/>
        </w:rPr>
        <w:t>law.</w:t>
      </w:r>
      <w:r w:rsidRPr="00573ACA">
        <w:rPr>
          <w:rFonts w:asciiTheme="majorBidi" w:hAnsiTheme="majorBidi" w:cstheme="majorBidi"/>
          <w:spacing w:val="1"/>
        </w:rPr>
        <w:t xml:space="preserve"> </w:t>
      </w:r>
      <w:r w:rsidRPr="00573ACA">
        <w:rPr>
          <w:rFonts w:asciiTheme="majorBidi" w:hAnsiTheme="majorBidi" w:cstheme="majorBidi"/>
        </w:rPr>
        <w:t>Both</w:t>
      </w:r>
      <w:r w:rsidRPr="00573ACA">
        <w:rPr>
          <w:rFonts w:asciiTheme="majorBidi" w:hAnsiTheme="majorBidi" w:cstheme="majorBidi"/>
          <w:spacing w:val="1"/>
        </w:rPr>
        <w:t xml:space="preserve"> </w:t>
      </w:r>
      <w:r w:rsidRPr="00573ACA">
        <w:rPr>
          <w:rFonts w:asciiTheme="majorBidi" w:hAnsiTheme="majorBidi" w:cstheme="majorBidi"/>
        </w:rPr>
        <w:t>of</w:t>
      </w:r>
      <w:r w:rsidRPr="00573ACA">
        <w:rPr>
          <w:rFonts w:asciiTheme="majorBidi" w:hAnsiTheme="majorBidi" w:cstheme="majorBidi"/>
          <w:spacing w:val="1"/>
        </w:rPr>
        <w:t xml:space="preserve"> </w:t>
      </w:r>
      <w:r w:rsidRPr="00573ACA">
        <w:rPr>
          <w:rFonts w:asciiTheme="majorBidi" w:hAnsiTheme="majorBidi" w:cstheme="majorBidi"/>
        </w:rPr>
        <w:t>them</w:t>
      </w:r>
      <w:r w:rsidRPr="00573ACA">
        <w:rPr>
          <w:rFonts w:asciiTheme="majorBidi" w:hAnsiTheme="majorBidi" w:cstheme="majorBidi"/>
          <w:spacing w:val="1"/>
        </w:rPr>
        <w:t xml:space="preserve"> </w:t>
      </w:r>
      <w:r w:rsidRPr="00573ACA">
        <w:rPr>
          <w:rFonts w:asciiTheme="majorBidi" w:hAnsiTheme="majorBidi" w:cstheme="majorBidi"/>
        </w:rPr>
        <w:t>aim</w:t>
      </w:r>
      <w:r w:rsidRPr="00573ACA">
        <w:rPr>
          <w:rFonts w:asciiTheme="majorBidi" w:hAnsiTheme="majorBidi" w:cstheme="majorBidi"/>
          <w:spacing w:val="1"/>
        </w:rPr>
        <w:t xml:space="preserve"> </w:t>
      </w:r>
      <w:r w:rsidRPr="00573ACA">
        <w:rPr>
          <w:rFonts w:asciiTheme="majorBidi" w:hAnsiTheme="majorBidi" w:cstheme="majorBidi"/>
        </w:rPr>
        <w:t>at</w:t>
      </w:r>
      <w:r w:rsidRPr="00573ACA">
        <w:rPr>
          <w:rFonts w:asciiTheme="majorBidi" w:hAnsiTheme="majorBidi" w:cstheme="majorBidi"/>
          <w:spacing w:val="1"/>
        </w:rPr>
        <w:t xml:space="preserve"> </w:t>
      </w:r>
      <w:r w:rsidRPr="00573ACA">
        <w:rPr>
          <w:rFonts w:asciiTheme="majorBidi" w:hAnsiTheme="majorBidi" w:cstheme="majorBidi"/>
        </w:rPr>
        <w:t>establishing the public interest.</w:t>
      </w:r>
    </w:p>
    <w:p w:rsidR="006A396B" w:rsidRPr="00573ACA" w:rsidRDefault="006A396B" w:rsidP="006A396B">
      <w:pPr>
        <w:pStyle w:val="a3"/>
        <w:spacing w:before="50" w:line="360" w:lineRule="auto"/>
        <w:ind w:left="120" w:right="115" w:firstLine="139"/>
        <w:jc w:val="both"/>
        <w:rPr>
          <w:rFonts w:asciiTheme="majorBidi" w:hAnsiTheme="majorBidi" w:cstheme="majorBidi"/>
        </w:rPr>
      </w:pPr>
    </w:p>
    <w:p w:rsidR="006A396B" w:rsidRPr="00573ACA" w:rsidRDefault="006A396B" w:rsidP="00573ACA">
      <w:pPr>
        <w:pStyle w:val="a3"/>
        <w:spacing w:before="50" w:line="360" w:lineRule="auto"/>
        <w:ind w:left="120" w:right="115" w:firstLine="139"/>
        <w:jc w:val="right"/>
        <w:rPr>
          <w:rFonts w:asciiTheme="majorBidi" w:hAnsiTheme="majorBidi" w:cstheme="majorBidi"/>
          <w:color w:val="FF0000"/>
          <w:lang w:bidi="ar"/>
        </w:rPr>
      </w:pPr>
      <w:r w:rsidRPr="00573ACA">
        <w:rPr>
          <w:rFonts w:asciiTheme="majorBidi" w:hAnsiTheme="majorBidi" w:cstheme="majorBidi"/>
          <w:color w:val="202124"/>
          <w:rtl/>
          <w:lang w:bidi="ar"/>
        </w:rPr>
        <w:t xml:space="preserve"> </w:t>
      </w:r>
      <w:r w:rsidRPr="00573ACA">
        <w:rPr>
          <w:rFonts w:asciiTheme="majorBidi" w:hAnsiTheme="majorBidi" w:cstheme="majorBidi"/>
          <w:color w:val="FF0000"/>
          <w:rtl/>
          <w:lang w:bidi="ar"/>
        </w:rPr>
        <w:t>تنص المادة 47 من القانون المدني العراقي على أن الشخصيات الأخلاقية في العراق هي:</w:t>
      </w:r>
    </w:p>
    <w:p w:rsidR="006A396B" w:rsidRPr="00573ACA" w:rsidRDefault="00573ACA" w:rsidP="00791C82">
      <w:pPr>
        <w:pStyle w:val="a3"/>
        <w:numPr>
          <w:ilvl w:val="0"/>
          <w:numId w:val="2"/>
        </w:numPr>
        <w:bidi/>
        <w:spacing w:before="50" w:line="360" w:lineRule="auto"/>
        <w:ind w:right="115"/>
        <w:rPr>
          <w:rFonts w:asciiTheme="majorBidi" w:hAnsiTheme="majorBidi" w:cstheme="majorBidi"/>
          <w:color w:val="FF0000"/>
          <w:lang w:bidi="ar"/>
        </w:rPr>
      </w:pPr>
      <w:r w:rsidRPr="00573ACA">
        <w:rPr>
          <w:rFonts w:asciiTheme="majorBidi" w:hAnsiTheme="majorBidi" w:cstheme="majorBidi"/>
          <w:color w:val="FF0000"/>
          <w:rtl/>
          <w:lang w:bidi="ar"/>
        </w:rPr>
        <w:t xml:space="preserve">الإدارات المماثلة العامة والوزارات والجامعات </w:t>
      </w:r>
    </w:p>
    <w:p w:rsidR="006A396B" w:rsidRPr="00573ACA" w:rsidRDefault="00573ACA" w:rsidP="00573ACA">
      <w:pPr>
        <w:pStyle w:val="a3"/>
        <w:numPr>
          <w:ilvl w:val="0"/>
          <w:numId w:val="2"/>
        </w:numPr>
        <w:bidi/>
        <w:spacing w:before="50" w:line="360" w:lineRule="auto"/>
        <w:ind w:right="115"/>
        <w:rPr>
          <w:rFonts w:asciiTheme="majorBidi" w:hAnsiTheme="majorBidi" w:cstheme="majorBidi"/>
          <w:color w:val="FF0000"/>
          <w:lang w:bidi="ar"/>
        </w:rPr>
      </w:pPr>
      <w:r w:rsidRPr="00573ACA">
        <w:rPr>
          <w:rFonts w:asciiTheme="majorBidi" w:hAnsiTheme="majorBidi" w:cstheme="majorBidi"/>
          <w:color w:val="FF0000"/>
          <w:rtl/>
          <w:lang w:bidi="ar"/>
        </w:rPr>
        <w:t xml:space="preserve">المقاطعات </w:t>
      </w:r>
    </w:p>
    <w:p w:rsidR="006A396B" w:rsidRPr="00573ACA" w:rsidRDefault="00573ACA" w:rsidP="00573ACA">
      <w:pPr>
        <w:pStyle w:val="a3"/>
        <w:numPr>
          <w:ilvl w:val="0"/>
          <w:numId w:val="2"/>
        </w:numPr>
        <w:bidi/>
        <w:spacing w:before="50" w:line="360" w:lineRule="auto"/>
        <w:ind w:right="115"/>
        <w:rPr>
          <w:rFonts w:asciiTheme="majorBidi" w:hAnsiTheme="majorBidi" w:cstheme="majorBidi"/>
          <w:color w:val="FF0000"/>
          <w:lang w:bidi="ar"/>
        </w:rPr>
      </w:pPr>
      <w:r w:rsidRPr="00573ACA">
        <w:rPr>
          <w:rFonts w:asciiTheme="majorBidi" w:hAnsiTheme="majorBidi" w:cstheme="majorBidi"/>
          <w:color w:val="FF0000"/>
          <w:rtl/>
          <w:lang w:bidi="ar"/>
        </w:rPr>
        <w:t xml:space="preserve">أقسام دينيه </w:t>
      </w:r>
    </w:p>
    <w:p w:rsidR="006A396B" w:rsidRPr="00573ACA" w:rsidRDefault="006A396B" w:rsidP="00573ACA">
      <w:pPr>
        <w:pStyle w:val="a3"/>
        <w:numPr>
          <w:ilvl w:val="0"/>
          <w:numId w:val="2"/>
        </w:numPr>
        <w:bidi/>
        <w:spacing w:before="50" w:line="360" w:lineRule="auto"/>
        <w:ind w:right="115"/>
        <w:rPr>
          <w:rFonts w:asciiTheme="majorBidi" w:hAnsiTheme="majorBidi" w:cstheme="majorBidi"/>
          <w:color w:val="FF0000"/>
          <w:lang w:bidi="ar-IQ"/>
        </w:rPr>
      </w:pPr>
      <w:r w:rsidRPr="00573ACA">
        <w:rPr>
          <w:rFonts w:asciiTheme="majorBidi" w:hAnsiTheme="majorBidi" w:cstheme="majorBidi"/>
          <w:color w:val="FF0000"/>
          <w:rtl/>
          <w:lang w:bidi="ar"/>
        </w:rPr>
        <w:t xml:space="preserve">الشركات التجارية </w:t>
      </w:r>
    </w:p>
    <w:p w:rsidR="00573ACA" w:rsidRPr="00573ACA" w:rsidRDefault="00573ACA" w:rsidP="00573ACA">
      <w:pPr>
        <w:pStyle w:val="a3"/>
        <w:spacing w:before="50" w:line="360" w:lineRule="auto"/>
        <w:ind w:left="120" w:right="115" w:firstLine="139"/>
        <w:jc w:val="both"/>
        <w:rPr>
          <w:rFonts w:asciiTheme="majorBidi" w:hAnsiTheme="majorBidi" w:cstheme="majorBidi"/>
          <w:color w:val="FF0000"/>
          <w:rtl/>
          <w:lang w:bidi="ar"/>
        </w:rPr>
      </w:pPr>
    </w:p>
    <w:p w:rsidR="006A396B" w:rsidRPr="00573ACA" w:rsidRDefault="006A396B" w:rsidP="00573ACA">
      <w:pPr>
        <w:pStyle w:val="a3"/>
        <w:spacing w:before="50" w:line="360" w:lineRule="auto"/>
        <w:ind w:left="120" w:right="115" w:firstLine="139"/>
        <w:jc w:val="right"/>
        <w:rPr>
          <w:rFonts w:asciiTheme="majorBidi" w:hAnsiTheme="majorBidi" w:cstheme="majorBidi"/>
        </w:rPr>
      </w:pPr>
      <w:bookmarkStart w:id="0" w:name="_GoBack"/>
      <w:bookmarkEnd w:id="0"/>
      <w:r w:rsidRPr="00573ACA">
        <w:rPr>
          <w:rFonts w:asciiTheme="majorBidi" w:hAnsiTheme="majorBidi" w:cstheme="majorBidi"/>
          <w:color w:val="FF0000"/>
          <w:rtl/>
          <w:lang w:bidi="ar"/>
        </w:rPr>
        <w:lastRenderedPageBreak/>
        <w:t>وأخيرا يجب التمييز بين المؤسسات العامة والمؤسسات ذات النفع العام. المؤسسة العامة خاضعة لسيطرة القانون العام. المنشأة ذات النفع العام هي مؤسسة خاصة مثل مؤسسات الهلال الأحمر. يتحكم فيه القانون الخاص. كلاهما يهدف إلى ترسيخ المصلحة العامة.</w:t>
      </w:r>
    </w:p>
    <w:p w:rsidR="00A03B61" w:rsidRPr="00573ACA" w:rsidRDefault="00A03B61" w:rsidP="006A396B">
      <w:pPr>
        <w:pStyle w:val="a3"/>
        <w:spacing w:before="50" w:line="360" w:lineRule="auto"/>
        <w:ind w:left="120" w:right="115" w:firstLine="139"/>
        <w:rPr>
          <w:rFonts w:asciiTheme="majorBidi" w:hAnsiTheme="majorBidi" w:cstheme="majorBidi"/>
        </w:rPr>
      </w:pPr>
    </w:p>
    <w:p w:rsidR="00A03B61" w:rsidRPr="00573ACA" w:rsidRDefault="00A03B61">
      <w:pPr>
        <w:bidi/>
        <w:spacing w:before="163"/>
        <w:ind w:right="119"/>
        <w:jc w:val="both"/>
        <w:rPr>
          <w:rFonts w:asciiTheme="majorBidi" w:hAnsiTheme="majorBidi" w:cstheme="majorBidi"/>
          <w:i/>
          <w:iCs/>
          <w:sz w:val="28"/>
          <w:szCs w:val="28"/>
          <w:lang w:bidi="ar-IQ"/>
        </w:rPr>
      </w:pPr>
    </w:p>
    <w:sectPr w:rsidR="00A03B61" w:rsidRPr="00573ACA">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593B"/>
    <w:multiLevelType w:val="hybridMultilevel"/>
    <w:tmpl w:val="8FD6AF2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
    <w:nsid w:val="724A54B8"/>
    <w:multiLevelType w:val="hybridMultilevel"/>
    <w:tmpl w:val="BBCC1DF6"/>
    <w:lvl w:ilvl="0" w:tplc="E66EA288">
      <w:start w:val="1"/>
      <w:numFmt w:val="decimal"/>
      <w:lvlText w:val="%1."/>
      <w:lvlJc w:val="left"/>
      <w:pPr>
        <w:ind w:left="120" w:hanging="312"/>
        <w:jc w:val="right"/>
      </w:pPr>
      <w:rPr>
        <w:rFonts w:ascii="Times New Roman" w:eastAsia="Times New Roman" w:hAnsi="Times New Roman" w:cs="Times New Roman" w:hint="default"/>
        <w:b w:val="0"/>
        <w:bCs w:val="0"/>
        <w:i w:val="0"/>
        <w:iCs w:val="0"/>
        <w:w w:val="100"/>
        <w:sz w:val="28"/>
        <w:szCs w:val="28"/>
        <w:lang w:val="en-US" w:eastAsia="en-US" w:bidi="ar-SA"/>
      </w:rPr>
    </w:lvl>
    <w:lvl w:ilvl="1" w:tplc="C9BA9236">
      <w:numFmt w:val="bullet"/>
      <w:lvlText w:val="•"/>
      <w:lvlJc w:val="left"/>
      <w:pPr>
        <w:ind w:left="1068" w:hanging="312"/>
      </w:pPr>
      <w:rPr>
        <w:rFonts w:hint="default"/>
        <w:lang w:val="en-US" w:eastAsia="en-US" w:bidi="ar-SA"/>
      </w:rPr>
    </w:lvl>
    <w:lvl w:ilvl="2" w:tplc="C99AD31E">
      <w:numFmt w:val="bullet"/>
      <w:lvlText w:val="•"/>
      <w:lvlJc w:val="left"/>
      <w:pPr>
        <w:ind w:left="2016" w:hanging="312"/>
      </w:pPr>
      <w:rPr>
        <w:rFonts w:hint="default"/>
        <w:lang w:val="en-US" w:eastAsia="en-US" w:bidi="ar-SA"/>
      </w:rPr>
    </w:lvl>
    <w:lvl w:ilvl="3" w:tplc="AD2CDDA0">
      <w:numFmt w:val="bullet"/>
      <w:lvlText w:val="•"/>
      <w:lvlJc w:val="left"/>
      <w:pPr>
        <w:ind w:left="2964" w:hanging="312"/>
      </w:pPr>
      <w:rPr>
        <w:rFonts w:hint="default"/>
        <w:lang w:val="en-US" w:eastAsia="en-US" w:bidi="ar-SA"/>
      </w:rPr>
    </w:lvl>
    <w:lvl w:ilvl="4" w:tplc="DC880FF2">
      <w:numFmt w:val="bullet"/>
      <w:lvlText w:val="•"/>
      <w:lvlJc w:val="left"/>
      <w:pPr>
        <w:ind w:left="3912" w:hanging="312"/>
      </w:pPr>
      <w:rPr>
        <w:rFonts w:hint="default"/>
        <w:lang w:val="en-US" w:eastAsia="en-US" w:bidi="ar-SA"/>
      </w:rPr>
    </w:lvl>
    <w:lvl w:ilvl="5" w:tplc="F2F40FB2">
      <w:numFmt w:val="bullet"/>
      <w:lvlText w:val="•"/>
      <w:lvlJc w:val="left"/>
      <w:pPr>
        <w:ind w:left="4860" w:hanging="312"/>
      </w:pPr>
      <w:rPr>
        <w:rFonts w:hint="default"/>
        <w:lang w:val="en-US" w:eastAsia="en-US" w:bidi="ar-SA"/>
      </w:rPr>
    </w:lvl>
    <w:lvl w:ilvl="6" w:tplc="79D8F734">
      <w:numFmt w:val="bullet"/>
      <w:lvlText w:val="•"/>
      <w:lvlJc w:val="left"/>
      <w:pPr>
        <w:ind w:left="5808" w:hanging="312"/>
      </w:pPr>
      <w:rPr>
        <w:rFonts w:hint="default"/>
        <w:lang w:val="en-US" w:eastAsia="en-US" w:bidi="ar-SA"/>
      </w:rPr>
    </w:lvl>
    <w:lvl w:ilvl="7" w:tplc="08BA06D4">
      <w:numFmt w:val="bullet"/>
      <w:lvlText w:val="•"/>
      <w:lvlJc w:val="left"/>
      <w:pPr>
        <w:ind w:left="6756" w:hanging="312"/>
      </w:pPr>
      <w:rPr>
        <w:rFonts w:hint="default"/>
        <w:lang w:val="en-US" w:eastAsia="en-US" w:bidi="ar-SA"/>
      </w:rPr>
    </w:lvl>
    <w:lvl w:ilvl="8" w:tplc="708C2532">
      <w:numFmt w:val="bullet"/>
      <w:lvlText w:val="•"/>
      <w:lvlJc w:val="left"/>
      <w:pPr>
        <w:ind w:left="7704" w:hanging="31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3B61"/>
    <w:rsid w:val="002F26A8"/>
    <w:rsid w:val="004965FD"/>
    <w:rsid w:val="00573ACA"/>
    <w:rsid w:val="006A396B"/>
    <w:rsid w:val="00791C82"/>
    <w:rsid w:val="00A03B61"/>
    <w:rsid w:val="00BA2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78"/>
      <w:ind w:left="2349" w:right="2414"/>
      <w:jc w:val="center"/>
    </w:pPr>
    <w:rPr>
      <w:b/>
      <w:bCs/>
      <w:sz w:val="28"/>
      <w:szCs w:val="28"/>
    </w:rPr>
  </w:style>
  <w:style w:type="paragraph" w:styleId="a5">
    <w:name w:val="List Paragraph"/>
    <w:basedOn w:val="a"/>
    <w:uiPriority w:val="1"/>
    <w:qFormat/>
    <w:pPr>
      <w:ind w:left="120" w:right="115"/>
      <w:jc w:val="both"/>
    </w:pPr>
  </w:style>
  <w:style w:type="paragraph" w:customStyle="1" w:styleId="TableParagraph">
    <w:name w:val="Table Paragraph"/>
    <w:basedOn w:val="a"/>
    <w:uiPriority w:val="1"/>
    <w:qFormat/>
  </w:style>
  <w:style w:type="paragraph" w:styleId="HTML">
    <w:name w:val="HTML Preformatted"/>
    <w:basedOn w:val="a"/>
    <w:link w:val="HTMLChar"/>
    <w:uiPriority w:val="99"/>
    <w:semiHidden/>
    <w:unhideWhenUsed/>
    <w:rsid w:val="006A396B"/>
    <w:rPr>
      <w:rFonts w:ascii="Consolas" w:hAnsi="Consolas" w:cs="Consolas"/>
      <w:sz w:val="20"/>
      <w:szCs w:val="20"/>
    </w:rPr>
  </w:style>
  <w:style w:type="character" w:customStyle="1" w:styleId="HTMLChar">
    <w:name w:val="بتنسيق HTML مسبق Char"/>
    <w:basedOn w:val="a0"/>
    <w:link w:val="HTML"/>
    <w:uiPriority w:val="99"/>
    <w:semiHidden/>
    <w:rsid w:val="006A396B"/>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78"/>
      <w:ind w:left="2349" w:right="2414"/>
      <w:jc w:val="center"/>
    </w:pPr>
    <w:rPr>
      <w:b/>
      <w:bCs/>
      <w:sz w:val="28"/>
      <w:szCs w:val="28"/>
    </w:rPr>
  </w:style>
  <w:style w:type="paragraph" w:styleId="a5">
    <w:name w:val="List Paragraph"/>
    <w:basedOn w:val="a"/>
    <w:uiPriority w:val="1"/>
    <w:qFormat/>
    <w:pPr>
      <w:ind w:left="120" w:right="115"/>
      <w:jc w:val="both"/>
    </w:pPr>
  </w:style>
  <w:style w:type="paragraph" w:customStyle="1" w:styleId="TableParagraph">
    <w:name w:val="Table Paragraph"/>
    <w:basedOn w:val="a"/>
    <w:uiPriority w:val="1"/>
    <w:qFormat/>
  </w:style>
  <w:style w:type="paragraph" w:styleId="HTML">
    <w:name w:val="HTML Preformatted"/>
    <w:basedOn w:val="a"/>
    <w:link w:val="HTMLChar"/>
    <w:uiPriority w:val="99"/>
    <w:semiHidden/>
    <w:unhideWhenUsed/>
    <w:rsid w:val="006A396B"/>
    <w:rPr>
      <w:rFonts w:ascii="Consolas" w:hAnsi="Consolas" w:cs="Consolas"/>
      <w:sz w:val="20"/>
      <w:szCs w:val="20"/>
    </w:rPr>
  </w:style>
  <w:style w:type="character" w:customStyle="1" w:styleId="HTMLChar">
    <w:name w:val="بتنسيق HTML مسبق Char"/>
    <w:basedOn w:val="a0"/>
    <w:link w:val="HTML"/>
    <w:uiPriority w:val="99"/>
    <w:semiHidden/>
    <w:rsid w:val="006A396B"/>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49269">
      <w:bodyDiv w:val="1"/>
      <w:marLeft w:val="0"/>
      <w:marRight w:val="0"/>
      <w:marTop w:val="0"/>
      <w:marBottom w:val="0"/>
      <w:divBdr>
        <w:top w:val="none" w:sz="0" w:space="0" w:color="auto"/>
        <w:left w:val="none" w:sz="0" w:space="0" w:color="auto"/>
        <w:bottom w:val="none" w:sz="0" w:space="0" w:color="auto"/>
        <w:right w:val="none" w:sz="0" w:space="0" w:color="auto"/>
      </w:divBdr>
    </w:div>
    <w:div w:id="864559796">
      <w:bodyDiv w:val="1"/>
      <w:marLeft w:val="0"/>
      <w:marRight w:val="0"/>
      <w:marTop w:val="0"/>
      <w:marBottom w:val="0"/>
      <w:divBdr>
        <w:top w:val="none" w:sz="0" w:space="0" w:color="auto"/>
        <w:left w:val="none" w:sz="0" w:space="0" w:color="auto"/>
        <w:bottom w:val="none" w:sz="0" w:space="0" w:color="auto"/>
        <w:right w:val="none" w:sz="0" w:space="0" w:color="auto"/>
      </w:divBdr>
    </w:div>
    <w:div w:id="986281959">
      <w:bodyDiv w:val="1"/>
      <w:marLeft w:val="0"/>
      <w:marRight w:val="0"/>
      <w:marTop w:val="0"/>
      <w:marBottom w:val="0"/>
      <w:divBdr>
        <w:top w:val="none" w:sz="0" w:space="0" w:color="auto"/>
        <w:left w:val="none" w:sz="0" w:space="0" w:color="auto"/>
        <w:bottom w:val="none" w:sz="0" w:space="0" w:color="auto"/>
        <w:right w:val="none" w:sz="0" w:space="0" w:color="auto"/>
      </w:divBdr>
    </w:div>
    <w:div w:id="1191333847">
      <w:bodyDiv w:val="1"/>
      <w:marLeft w:val="0"/>
      <w:marRight w:val="0"/>
      <w:marTop w:val="0"/>
      <w:marBottom w:val="0"/>
      <w:divBdr>
        <w:top w:val="none" w:sz="0" w:space="0" w:color="auto"/>
        <w:left w:val="none" w:sz="0" w:space="0" w:color="auto"/>
        <w:bottom w:val="none" w:sz="0" w:space="0" w:color="auto"/>
        <w:right w:val="none" w:sz="0" w:space="0" w:color="auto"/>
      </w:divBdr>
    </w:div>
    <w:div w:id="1559363863">
      <w:bodyDiv w:val="1"/>
      <w:marLeft w:val="0"/>
      <w:marRight w:val="0"/>
      <w:marTop w:val="0"/>
      <w:marBottom w:val="0"/>
      <w:divBdr>
        <w:top w:val="none" w:sz="0" w:space="0" w:color="auto"/>
        <w:left w:val="none" w:sz="0" w:space="0" w:color="auto"/>
        <w:bottom w:val="none" w:sz="0" w:space="0" w:color="auto"/>
        <w:right w:val="none" w:sz="0" w:space="0" w:color="auto"/>
      </w:divBdr>
    </w:div>
    <w:div w:id="200619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724</Words>
  <Characters>4129</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2</cp:revision>
  <dcterms:created xsi:type="dcterms:W3CDTF">2022-01-03T17:32:00Z</dcterms:created>
  <dcterms:modified xsi:type="dcterms:W3CDTF">2022-01-03T18:31:00Z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2010</vt:lpwstr>
  </property>
  <property fmtid="{D5CDD505-2E9C-101B-9397-08002B2CF9AE}" pid="4" name="LastSaved">
    <vt:filetime>2022-01-03T00:00:00Z</vt:filetime>
  </property>
</Properties>
</file>