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EE" w:rsidRPr="007A4A67" w:rsidRDefault="00E345EE" w:rsidP="00E345EE">
      <w:pPr>
        <w:ind w:left="360"/>
        <w:rPr>
          <w:rFonts w:asciiTheme="minorBidi" w:hAnsiTheme="minorBidi"/>
          <w:b/>
          <w:bCs/>
          <w:sz w:val="28"/>
          <w:szCs w:val="28"/>
          <w:rtl/>
          <w:lang w:bidi="ar-IQ"/>
        </w:rPr>
      </w:pPr>
      <w:bookmarkStart w:id="0" w:name="_GoBack"/>
      <w:r w:rsidRPr="007A4A67">
        <w:rPr>
          <w:rFonts w:asciiTheme="minorBidi" w:hAnsiTheme="minorBidi"/>
          <w:b/>
          <w:bCs/>
          <w:sz w:val="28"/>
          <w:szCs w:val="28"/>
          <w:rtl/>
          <w:lang w:bidi="ar-IQ"/>
        </w:rPr>
        <w:t xml:space="preserve">أهم الملاحظات التي تحتاج الى تدخل تشريعي لمعالجتها </w:t>
      </w:r>
    </w:p>
    <w:bookmarkEnd w:id="0"/>
    <w:p w:rsidR="00E345EE" w:rsidRPr="007A4A67" w:rsidRDefault="00E345EE" w:rsidP="00E345EE">
      <w:pPr>
        <w:ind w:left="360"/>
        <w:jc w:val="both"/>
        <w:rPr>
          <w:rFonts w:asciiTheme="minorBidi" w:hAnsiTheme="minorBidi"/>
          <w:sz w:val="28"/>
          <w:szCs w:val="28"/>
          <w:rtl/>
          <w:lang w:bidi="ar-IQ"/>
        </w:rPr>
      </w:pPr>
      <w:r w:rsidRPr="007A4A67">
        <w:rPr>
          <w:rFonts w:asciiTheme="minorBidi" w:hAnsiTheme="minorBidi"/>
          <w:sz w:val="28"/>
          <w:szCs w:val="28"/>
          <w:rtl/>
          <w:lang w:bidi="ar-IQ"/>
        </w:rPr>
        <w:t xml:space="preserve">   مثلما تمكن المشرع العراقي معالجة الكثير من مشاكل قوانين الجنسية السابقة على وفق ما تمت الاشارة له في هذه الدراسة .... عليه أن يضع ما سنذكره أدناه من الحالات والمشاكل التي يخلو من معالجتها قانون الجنسية النافذ حسب رأينا المتواضع  والتي تستوجب منه الوقوف عليها والتمعن فيها ومن ثم التدخل التشريعي لوضع المعالجات القانونية التي تساعد على تصحيح بعض الأحكام التي يحتويها هذا القانون وكذلك سد النقص التشريعي لبعض الحالات لتجاوز وتلافي التأويل والتفسير والاجتهاد من قبل الجهة المختصة باتخاذ القرار في مسائل الجنسية بحجة عدم وجود نصوص قانونية ، وهي كالآتي: </w:t>
      </w:r>
    </w:p>
    <w:p w:rsidR="00E345EE" w:rsidRPr="007A4A67" w:rsidRDefault="00E345EE" w:rsidP="00E345EE">
      <w:pPr>
        <w:ind w:left="360"/>
        <w:jc w:val="both"/>
        <w:rPr>
          <w:rFonts w:asciiTheme="minorBidi" w:hAnsiTheme="minorBidi"/>
          <w:sz w:val="28"/>
          <w:szCs w:val="28"/>
          <w:rtl/>
          <w:lang w:bidi="ar-IQ"/>
        </w:rPr>
      </w:pPr>
      <w:r w:rsidRPr="007A4A67">
        <w:rPr>
          <w:rFonts w:asciiTheme="minorBidi" w:hAnsiTheme="minorBidi"/>
          <w:sz w:val="28"/>
          <w:szCs w:val="28"/>
          <w:rtl/>
          <w:lang w:bidi="ar-IQ"/>
        </w:rPr>
        <w:t>1- أشارت المادة (2) يعتبر عراقي الجنسية كل من حصل على الجنسية العراقية بموجب احكام قوانين الجنسية السابقة ومنها قانون منح الجنسية العراقية للعرب رقم (5) لسنة 1975 ، ثم عاد وعدل عن ذلك في المادة (21/ ثانياً) والغى هذا القانون بأثر رجعي الا اذا ادى ذلك الى حالة انعدام الجنسية وهذا تناقض تشريعي يستوجب إعادة صياغة للمادة الثانية ورفع ما يناقض مضمونها .</w:t>
      </w:r>
    </w:p>
    <w:p w:rsidR="00E345EE" w:rsidRPr="007A4A67" w:rsidRDefault="00E345EE" w:rsidP="00E345EE">
      <w:pPr>
        <w:ind w:left="360"/>
        <w:jc w:val="both"/>
        <w:rPr>
          <w:rFonts w:asciiTheme="minorBidi" w:hAnsiTheme="minorBidi"/>
          <w:sz w:val="28"/>
          <w:szCs w:val="28"/>
          <w:rtl/>
          <w:lang w:bidi="ar-IQ"/>
        </w:rPr>
      </w:pPr>
      <w:r w:rsidRPr="007A4A67">
        <w:rPr>
          <w:rFonts w:asciiTheme="minorBidi" w:hAnsiTheme="minorBidi"/>
          <w:sz w:val="28"/>
          <w:szCs w:val="28"/>
          <w:rtl/>
          <w:lang w:bidi="ar-IQ"/>
        </w:rPr>
        <w:t>2- المطلوب إضافة فقرة صريحة للمادة (9/ رابعاً) تتضمن تحديد المناصب السيادية والأمنية الرفيعة التي تستوجب من العراقي الذي يحمل جنسية دولة أجنبية أخرى أن يتخلى عنها في حالة توليه أي من تلك المناصب للتخلص من الخرق الدستوري والقانوني الذي يمارسه بعض مزدوجي الجنسية في كل مفاصل الحكومة العراقية . ومعالجة هذه المشكلة التي تعتبر في غاية الأهمية .</w:t>
      </w:r>
    </w:p>
    <w:p w:rsidR="00E345EE" w:rsidRPr="007A4A67" w:rsidRDefault="00E345EE" w:rsidP="00E345EE">
      <w:pPr>
        <w:ind w:left="360"/>
        <w:jc w:val="both"/>
        <w:rPr>
          <w:rFonts w:asciiTheme="minorBidi" w:hAnsiTheme="minorBidi"/>
          <w:sz w:val="28"/>
          <w:szCs w:val="28"/>
          <w:rtl/>
          <w:lang w:bidi="ar-IQ"/>
        </w:rPr>
      </w:pPr>
      <w:r w:rsidRPr="007A4A67">
        <w:rPr>
          <w:rFonts w:asciiTheme="minorBidi" w:hAnsiTheme="minorBidi"/>
          <w:sz w:val="28"/>
          <w:szCs w:val="28"/>
          <w:rtl/>
          <w:lang w:bidi="ar-IQ"/>
        </w:rPr>
        <w:t xml:space="preserve">3- ضرورة تصحيح ما ورد في المادة (13) التي أشارت لأحكام البند (ثالثاً) من المادة (10) ليكون (البند أولاً) لغرض انطباق النص كونه يتضمن احتفاظ العراقي الذي يكتسب جنسية أجنبية بجنسيته العراقية ما لم يعلن تحريرياً  تخليه عنها  في حين أن البند (ثالثاً) من المادة (10) يشير الى استرداد الجنسية للعراقي الذي تخلى عنها .... فالتخلي ورد بالبند أولاً وليس ثالثاً . </w:t>
      </w:r>
    </w:p>
    <w:p w:rsidR="00E345EE" w:rsidRPr="007A4A67" w:rsidRDefault="00E345EE" w:rsidP="00E345EE">
      <w:pPr>
        <w:ind w:left="360"/>
        <w:jc w:val="both"/>
        <w:rPr>
          <w:rFonts w:asciiTheme="minorBidi" w:hAnsiTheme="minorBidi"/>
          <w:sz w:val="28"/>
          <w:szCs w:val="28"/>
          <w:rtl/>
          <w:lang w:bidi="ar-IQ"/>
        </w:rPr>
      </w:pPr>
      <w:r w:rsidRPr="007A4A67">
        <w:rPr>
          <w:rFonts w:asciiTheme="minorBidi" w:hAnsiTheme="minorBidi"/>
          <w:sz w:val="28"/>
          <w:szCs w:val="28"/>
          <w:rtl/>
          <w:lang w:bidi="ar-IQ"/>
        </w:rPr>
        <w:t>4- أيضاً وضع قيد لتنازل العراقي عن الجنسية الأجنبية في حالة عودته الفعلية لوطنه وطلب استرداد جنسيته العراقية التي تخلى عنها بإرادته أو بدونها ، وهي محاولة لتحجيم ظاهرة ازدواج الجنسية أو تعددها كون تجربة العراق بإباحة الازدواج والتعدد حققت آثاراً أغلبها ليست ايجابية .</w:t>
      </w:r>
    </w:p>
    <w:p w:rsidR="00E345EE" w:rsidRPr="007A4A67" w:rsidRDefault="00E345EE" w:rsidP="00E345EE">
      <w:pPr>
        <w:ind w:left="360"/>
        <w:jc w:val="both"/>
        <w:rPr>
          <w:rFonts w:asciiTheme="minorBidi" w:hAnsiTheme="minorBidi"/>
          <w:sz w:val="28"/>
          <w:szCs w:val="28"/>
          <w:rtl/>
          <w:lang w:bidi="ar-IQ"/>
        </w:rPr>
      </w:pPr>
      <w:r w:rsidRPr="007A4A67">
        <w:rPr>
          <w:rFonts w:asciiTheme="minorBidi" w:hAnsiTheme="minorBidi"/>
          <w:sz w:val="28"/>
          <w:szCs w:val="28"/>
          <w:rtl/>
          <w:lang w:bidi="ar-IQ"/>
        </w:rPr>
        <w:t>5- ضرورة تنظيم أحكام إثبات الجنسية ونفيها إسوةً بالتشريعات الاخرى (كالفرنسي والمصري والاردني والتونسي) وعدم الرجوع الى القواعد العامة في قانون الاثبات العراقي رقم (107) لسنة 1979 .</w:t>
      </w:r>
    </w:p>
    <w:p w:rsidR="00E345EE" w:rsidRPr="007A4A67" w:rsidRDefault="00E345EE" w:rsidP="00E345EE">
      <w:pPr>
        <w:ind w:left="360"/>
        <w:jc w:val="both"/>
        <w:rPr>
          <w:rFonts w:asciiTheme="minorBidi" w:hAnsiTheme="minorBidi"/>
          <w:sz w:val="28"/>
          <w:szCs w:val="28"/>
          <w:lang w:bidi="ar-IQ"/>
        </w:rPr>
      </w:pPr>
      <w:r w:rsidRPr="007A4A67">
        <w:rPr>
          <w:rFonts w:asciiTheme="minorBidi" w:hAnsiTheme="minorBidi"/>
          <w:sz w:val="28"/>
          <w:szCs w:val="28"/>
          <w:rtl/>
          <w:lang w:bidi="ar-IQ"/>
        </w:rPr>
        <w:t xml:space="preserve">6- ضرورة تحديد الاختصاص القضائي في مسائل الجنسية ومحاولة فصل ارتباط محكمة القضاء الاداري عن وزارة العدل وارتباطها بمجلس القضاء الاعلى تجسيداً لمبدأ الفصل بين السلطات ورفع التعارض مع أحكام المادة (87) من الدستور العراقي لعام 2005 التي </w:t>
      </w:r>
      <w:r w:rsidRPr="007A4A67">
        <w:rPr>
          <w:rFonts w:asciiTheme="minorBidi" w:hAnsiTheme="minorBidi"/>
          <w:sz w:val="28"/>
          <w:szCs w:val="28"/>
          <w:rtl/>
          <w:lang w:bidi="ar-IQ"/>
        </w:rPr>
        <w:lastRenderedPageBreak/>
        <w:t>جعلت السلطة القضائية مستقلة وتتولاها المحاكم على اختلاف أنواعها ودرجاتها التي تصدر أحكامها وفقاً للقانون</w:t>
      </w:r>
      <w:r>
        <w:rPr>
          <w:rFonts w:asciiTheme="minorBidi" w:hAnsiTheme="minorBidi" w:hint="cs"/>
          <w:sz w:val="28"/>
          <w:szCs w:val="28"/>
          <w:rtl/>
          <w:lang w:bidi="ar-IQ"/>
        </w:rPr>
        <w:t>(</w:t>
      </w:r>
      <w:r>
        <w:rPr>
          <w:rStyle w:val="ab"/>
          <w:rFonts w:asciiTheme="minorBidi" w:hAnsiTheme="minorBidi"/>
          <w:sz w:val="28"/>
          <w:szCs w:val="28"/>
          <w:rtl/>
          <w:lang w:bidi="ar-IQ"/>
        </w:rPr>
        <w:footnoteReference w:id="1"/>
      </w:r>
      <w:r>
        <w:rPr>
          <w:rFonts w:asciiTheme="minorBidi" w:hAnsiTheme="minorBidi" w:hint="cs"/>
          <w:sz w:val="28"/>
          <w:szCs w:val="28"/>
          <w:rtl/>
          <w:lang w:bidi="ar-IQ"/>
        </w:rPr>
        <w:t>)</w:t>
      </w:r>
      <w:r w:rsidRPr="007A4A67">
        <w:rPr>
          <w:rFonts w:asciiTheme="minorBidi" w:hAnsiTheme="minorBidi"/>
          <w:sz w:val="28"/>
          <w:szCs w:val="28"/>
          <w:rtl/>
          <w:lang w:bidi="ar-IQ"/>
        </w:rPr>
        <w:t xml:space="preserve"> .</w:t>
      </w:r>
    </w:p>
    <w:p w:rsidR="00E345EE" w:rsidRPr="007A4A67" w:rsidRDefault="00E345EE" w:rsidP="00E345EE">
      <w:pPr>
        <w:jc w:val="both"/>
        <w:rPr>
          <w:rFonts w:asciiTheme="minorBidi" w:hAnsiTheme="minorBidi"/>
          <w:color w:val="000000"/>
          <w:position w:val="5"/>
          <w:sz w:val="30"/>
          <w:szCs w:val="30"/>
          <w:u w:color="000000"/>
          <w:lang w:bidi="ar-YE"/>
        </w:rPr>
      </w:pPr>
      <w:r>
        <w:rPr>
          <w:rFonts w:asciiTheme="minorBidi" w:hAnsiTheme="minorBidi"/>
          <w:color w:val="000000"/>
          <w:position w:val="5"/>
          <w:sz w:val="30"/>
          <w:szCs w:val="30"/>
          <w:u w:color="000000"/>
          <w:rtl/>
          <w:lang w:bidi="ar-YE"/>
        </w:rPr>
        <w:t xml:space="preserve">   وأخيراً نكون قد قدمن</w:t>
      </w:r>
      <w:r>
        <w:rPr>
          <w:rFonts w:asciiTheme="minorBidi" w:hAnsiTheme="minorBidi" w:hint="cs"/>
          <w:color w:val="000000"/>
          <w:position w:val="5"/>
          <w:sz w:val="30"/>
          <w:szCs w:val="30"/>
          <w:u w:color="000000"/>
          <w:rtl/>
          <w:lang w:bidi="ar-YE"/>
        </w:rPr>
        <w:t>ا</w:t>
      </w:r>
      <w:r w:rsidRPr="007A4A67">
        <w:rPr>
          <w:rFonts w:asciiTheme="minorBidi" w:hAnsiTheme="minorBidi"/>
          <w:color w:val="000000"/>
          <w:position w:val="5"/>
          <w:sz w:val="30"/>
          <w:szCs w:val="30"/>
          <w:u w:color="000000"/>
          <w:rtl/>
          <w:lang w:bidi="ar-YE"/>
        </w:rPr>
        <w:t xml:space="preserve"> جهداً متواضعاً في دراسة واعداد محاضرات الجزء الأول من المواد التي يختص بدراستها هذا الفرع من القانون وهي (الجنسية والموطن ومركز الأجانب) على أمل أن يمكننا الله سبحانه وتعالى من اعداد محاضرات مواد الجزء الثاني وهي (تنازع القوانين وتنازع الاختصاص القضائي وتنفيذ الاحكام الأجنبية) والتي نأمل أن يستفاد منها طلبتنا الاعزاء في كليات القانون بمختلف الجامعات الحكومية والكليات الأهلية في جمهورية العراق .... وما توفيقي إلا بالله العلي العظيم .</w:t>
      </w:r>
    </w:p>
    <w:p w:rsidR="00E13FE3" w:rsidRPr="00E345EE" w:rsidRDefault="00E13FE3" w:rsidP="00E345EE"/>
    <w:sectPr w:rsidR="00E13FE3" w:rsidRPr="00E345EE" w:rsidSect="00072473">
      <w:headerReference w:type="default" r:id="rId8"/>
      <w:footerReference w:type="default" r:id="rId9"/>
      <w:footnotePr>
        <w:numRestart w:val="eachPage"/>
      </w:footnotePr>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19" w:rsidRDefault="00601819" w:rsidP="001857FC">
      <w:pPr>
        <w:spacing w:after="0" w:line="240" w:lineRule="auto"/>
      </w:pPr>
      <w:r>
        <w:separator/>
      </w:r>
    </w:p>
  </w:endnote>
  <w:endnote w:type="continuationSeparator" w:id="0">
    <w:p w:rsidR="00601819" w:rsidRDefault="00601819"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7720493"/>
      <w:docPartObj>
        <w:docPartGallery w:val="Page Numbers (Bottom of Page)"/>
        <w:docPartUnique/>
      </w:docPartObj>
    </w:sdtPr>
    <w:sdtEndPr/>
    <w:sdtContent>
      <w:p w:rsidR="006342B3" w:rsidRDefault="00601819">
        <w:pPr>
          <w:pStyle w:val="a4"/>
          <w:jc w:val="center"/>
        </w:pPr>
        <w:r>
          <w:fldChar w:fldCharType="begin"/>
        </w:r>
        <w:r>
          <w:instrText>PAGE   \* MERGEFORMAT</w:instrText>
        </w:r>
        <w:r>
          <w:fldChar w:fldCharType="separate"/>
        </w:r>
        <w:r w:rsidR="00E345EE" w:rsidRPr="00E345EE">
          <w:rPr>
            <w:noProof/>
            <w:rtl/>
            <w:lang w:val="ar-SA"/>
          </w:rPr>
          <w:t>1</w:t>
        </w:r>
        <w:r>
          <w:fldChar w:fldCharType="end"/>
        </w:r>
      </w:p>
    </w:sdtContent>
  </w:sdt>
  <w:p w:rsidR="006342B3" w:rsidRDefault="006018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19" w:rsidRDefault="00601819" w:rsidP="001857FC">
      <w:pPr>
        <w:spacing w:after="0" w:line="240" w:lineRule="auto"/>
      </w:pPr>
      <w:r>
        <w:separator/>
      </w:r>
    </w:p>
  </w:footnote>
  <w:footnote w:type="continuationSeparator" w:id="0">
    <w:p w:rsidR="00601819" w:rsidRDefault="00601819" w:rsidP="001857FC">
      <w:pPr>
        <w:spacing w:after="0" w:line="240" w:lineRule="auto"/>
      </w:pPr>
      <w:r>
        <w:continuationSeparator/>
      </w:r>
    </w:p>
  </w:footnote>
  <w:footnote w:id="1">
    <w:p w:rsidR="00E345EE" w:rsidRDefault="00E345EE" w:rsidP="00E345EE">
      <w:pPr>
        <w:pStyle w:val="aa"/>
        <w:rPr>
          <w:lang w:bidi="ar-IQ"/>
        </w:rPr>
      </w:pPr>
      <w:r>
        <w:rPr>
          <w:rFonts w:hint="cs"/>
          <w:rtl/>
        </w:rPr>
        <w:t>(</w:t>
      </w:r>
      <w:r>
        <w:rPr>
          <w:rStyle w:val="ab"/>
        </w:rPr>
        <w:footnoteRef/>
      </w:r>
      <w:r>
        <w:rPr>
          <w:rFonts w:hint="cs"/>
          <w:rtl/>
        </w:rPr>
        <w:t>)</w:t>
      </w:r>
      <w:r>
        <w:rPr>
          <w:rFonts w:cs="Arial" w:hint="cs"/>
          <w:rtl/>
          <w:lang w:bidi="ar-IQ"/>
        </w:rPr>
        <w:t xml:space="preserve"> </w:t>
      </w:r>
      <w:r w:rsidRPr="00543F75">
        <w:rPr>
          <w:rFonts w:cs="Arial" w:hint="cs"/>
          <w:rtl/>
          <w:lang w:bidi="ar-IQ"/>
        </w:rPr>
        <w:t>تجدر</w:t>
      </w:r>
      <w:r w:rsidRPr="00543F75">
        <w:rPr>
          <w:rFonts w:cs="Arial"/>
          <w:rtl/>
          <w:lang w:bidi="ar-IQ"/>
        </w:rPr>
        <w:t xml:space="preserve"> </w:t>
      </w:r>
      <w:r w:rsidRPr="00543F75">
        <w:rPr>
          <w:rFonts w:cs="Arial" w:hint="cs"/>
          <w:rtl/>
          <w:lang w:bidi="ar-IQ"/>
        </w:rPr>
        <w:t>الاشارة</w:t>
      </w:r>
      <w:r w:rsidRPr="00543F75">
        <w:rPr>
          <w:rFonts w:cs="Arial"/>
          <w:rtl/>
          <w:lang w:bidi="ar-IQ"/>
        </w:rPr>
        <w:t xml:space="preserve"> </w:t>
      </w:r>
      <w:r w:rsidRPr="00543F75">
        <w:rPr>
          <w:rFonts w:cs="Arial" w:hint="cs"/>
          <w:rtl/>
          <w:lang w:bidi="ar-IQ"/>
        </w:rPr>
        <w:t>بأن</w:t>
      </w:r>
      <w:r w:rsidRPr="00543F75">
        <w:rPr>
          <w:rFonts w:cs="Arial"/>
          <w:rtl/>
          <w:lang w:bidi="ar-IQ"/>
        </w:rPr>
        <w:t xml:space="preserve"> </w:t>
      </w:r>
      <w:r w:rsidRPr="00543F75">
        <w:rPr>
          <w:rFonts w:cs="Arial" w:hint="cs"/>
          <w:rtl/>
          <w:lang w:bidi="ar-IQ"/>
        </w:rPr>
        <w:t>محكمة</w:t>
      </w:r>
      <w:r w:rsidRPr="00543F75">
        <w:rPr>
          <w:rFonts w:cs="Arial"/>
          <w:rtl/>
          <w:lang w:bidi="ar-IQ"/>
        </w:rPr>
        <w:t xml:space="preserve"> </w:t>
      </w:r>
      <w:r w:rsidRPr="00543F75">
        <w:rPr>
          <w:rFonts w:cs="Arial" w:hint="cs"/>
          <w:rtl/>
          <w:lang w:bidi="ar-IQ"/>
        </w:rPr>
        <w:t>القضاء</w:t>
      </w:r>
      <w:r w:rsidRPr="00543F75">
        <w:rPr>
          <w:rFonts w:cs="Arial"/>
          <w:rtl/>
          <w:lang w:bidi="ar-IQ"/>
        </w:rPr>
        <w:t xml:space="preserve"> </w:t>
      </w:r>
      <w:r w:rsidRPr="00543F75">
        <w:rPr>
          <w:rFonts w:cs="Arial" w:hint="cs"/>
          <w:rtl/>
          <w:lang w:bidi="ar-IQ"/>
        </w:rPr>
        <w:t>الاداري</w:t>
      </w:r>
      <w:r w:rsidRPr="00543F75">
        <w:rPr>
          <w:rFonts w:cs="Arial"/>
          <w:rtl/>
          <w:lang w:bidi="ar-IQ"/>
        </w:rPr>
        <w:t xml:space="preserve"> </w:t>
      </w:r>
      <w:r w:rsidRPr="00543F75">
        <w:rPr>
          <w:rFonts w:cs="Arial" w:hint="cs"/>
          <w:rtl/>
          <w:lang w:bidi="ar-IQ"/>
        </w:rPr>
        <w:t>شُكلت</w:t>
      </w:r>
      <w:r w:rsidRPr="00543F75">
        <w:rPr>
          <w:rFonts w:cs="Arial"/>
          <w:rtl/>
          <w:lang w:bidi="ar-IQ"/>
        </w:rPr>
        <w:t xml:space="preserve"> </w:t>
      </w:r>
      <w:r w:rsidRPr="00543F75">
        <w:rPr>
          <w:rFonts w:cs="Arial" w:hint="cs"/>
          <w:rtl/>
          <w:lang w:bidi="ar-IQ"/>
        </w:rPr>
        <w:t>بموجب</w:t>
      </w:r>
      <w:r w:rsidRPr="00543F75">
        <w:rPr>
          <w:rFonts w:cs="Arial"/>
          <w:rtl/>
          <w:lang w:bidi="ar-IQ"/>
        </w:rPr>
        <w:t xml:space="preserve"> </w:t>
      </w:r>
      <w:r w:rsidRPr="00543F75">
        <w:rPr>
          <w:rFonts w:cs="Arial" w:hint="cs"/>
          <w:rtl/>
          <w:lang w:bidi="ar-IQ"/>
        </w:rPr>
        <w:t>قانون</w:t>
      </w:r>
      <w:r w:rsidRPr="00543F75">
        <w:rPr>
          <w:rFonts w:cs="Arial"/>
          <w:rtl/>
          <w:lang w:bidi="ar-IQ"/>
        </w:rPr>
        <w:t xml:space="preserve"> </w:t>
      </w:r>
      <w:r w:rsidRPr="00543F75">
        <w:rPr>
          <w:rFonts w:cs="Arial" w:hint="cs"/>
          <w:rtl/>
          <w:lang w:bidi="ar-IQ"/>
        </w:rPr>
        <w:t>مجلس</w:t>
      </w:r>
      <w:r w:rsidRPr="00543F75">
        <w:rPr>
          <w:rFonts w:cs="Arial"/>
          <w:rtl/>
          <w:lang w:bidi="ar-IQ"/>
        </w:rPr>
        <w:t xml:space="preserve"> </w:t>
      </w:r>
      <w:r w:rsidRPr="00543F75">
        <w:rPr>
          <w:rFonts w:cs="Arial" w:hint="cs"/>
          <w:rtl/>
          <w:lang w:bidi="ar-IQ"/>
        </w:rPr>
        <w:t>شورى</w:t>
      </w:r>
      <w:r w:rsidRPr="00543F75">
        <w:rPr>
          <w:rFonts w:cs="Arial"/>
          <w:rtl/>
          <w:lang w:bidi="ar-IQ"/>
        </w:rPr>
        <w:t xml:space="preserve"> </w:t>
      </w:r>
      <w:r w:rsidRPr="00543F75">
        <w:rPr>
          <w:rFonts w:cs="Arial" w:hint="cs"/>
          <w:rtl/>
          <w:lang w:bidi="ar-IQ"/>
        </w:rPr>
        <w:t>الدولة</w:t>
      </w:r>
      <w:r w:rsidRPr="00543F75">
        <w:rPr>
          <w:rFonts w:cs="Arial"/>
          <w:rtl/>
          <w:lang w:bidi="ar-IQ"/>
        </w:rPr>
        <w:t xml:space="preserve"> </w:t>
      </w:r>
      <w:r w:rsidRPr="00543F75">
        <w:rPr>
          <w:rFonts w:cs="Arial" w:hint="cs"/>
          <w:rtl/>
          <w:lang w:bidi="ar-IQ"/>
        </w:rPr>
        <w:t>رقم</w:t>
      </w:r>
      <w:r w:rsidRPr="00543F75">
        <w:rPr>
          <w:rFonts w:cs="Arial"/>
          <w:rtl/>
          <w:lang w:bidi="ar-IQ"/>
        </w:rPr>
        <w:t xml:space="preserve"> (65) </w:t>
      </w:r>
      <w:r w:rsidRPr="00543F75">
        <w:rPr>
          <w:rFonts w:cs="Arial" w:hint="cs"/>
          <w:rtl/>
          <w:lang w:bidi="ar-IQ"/>
        </w:rPr>
        <w:t>لسنة</w:t>
      </w:r>
      <w:r w:rsidRPr="00543F75">
        <w:rPr>
          <w:rFonts w:cs="Arial"/>
          <w:rtl/>
          <w:lang w:bidi="ar-IQ"/>
        </w:rPr>
        <w:t xml:space="preserve"> 1979 </w:t>
      </w:r>
      <w:r w:rsidRPr="00543F75">
        <w:rPr>
          <w:rFonts w:cs="Arial" w:hint="cs"/>
          <w:rtl/>
          <w:lang w:bidi="ar-IQ"/>
        </w:rPr>
        <w:t>بحسب</w:t>
      </w:r>
      <w:r w:rsidRPr="00543F75">
        <w:rPr>
          <w:rFonts w:cs="Arial"/>
          <w:rtl/>
          <w:lang w:bidi="ar-IQ"/>
        </w:rPr>
        <w:t xml:space="preserve"> </w:t>
      </w:r>
      <w:r w:rsidRPr="00543F75">
        <w:rPr>
          <w:rFonts w:cs="Arial" w:hint="cs"/>
          <w:rtl/>
          <w:lang w:bidi="ar-IQ"/>
        </w:rPr>
        <w:t>المادة</w:t>
      </w:r>
      <w:r w:rsidRPr="00543F75">
        <w:rPr>
          <w:rFonts w:cs="Arial"/>
          <w:rtl/>
          <w:lang w:bidi="ar-IQ"/>
        </w:rPr>
        <w:t xml:space="preserve"> ( 7 / 2) </w:t>
      </w:r>
      <w:r w:rsidRPr="00543F75">
        <w:rPr>
          <w:rFonts w:cs="Arial" w:hint="cs"/>
          <w:rtl/>
          <w:lang w:bidi="ar-IQ"/>
        </w:rPr>
        <w:t>من</w:t>
      </w:r>
      <w:r w:rsidRPr="00543F75">
        <w:rPr>
          <w:rFonts w:cs="Arial"/>
          <w:rtl/>
          <w:lang w:bidi="ar-IQ"/>
        </w:rPr>
        <w:t xml:space="preserve"> </w:t>
      </w:r>
      <w:r w:rsidRPr="00543F75">
        <w:rPr>
          <w:rFonts w:cs="Arial" w:hint="cs"/>
          <w:rtl/>
          <w:lang w:bidi="ar-IQ"/>
        </w:rPr>
        <w:t>قانون</w:t>
      </w:r>
      <w:r w:rsidRPr="00543F75">
        <w:rPr>
          <w:rFonts w:cs="Arial"/>
          <w:rtl/>
          <w:lang w:bidi="ar-IQ"/>
        </w:rPr>
        <w:t xml:space="preserve"> </w:t>
      </w:r>
      <w:r w:rsidRPr="00543F75">
        <w:rPr>
          <w:rFonts w:cs="Arial" w:hint="cs"/>
          <w:rtl/>
          <w:lang w:bidi="ar-IQ"/>
        </w:rPr>
        <w:t>التعديل</w:t>
      </w:r>
      <w:r w:rsidRPr="00543F75">
        <w:rPr>
          <w:rFonts w:cs="Arial"/>
          <w:rtl/>
          <w:lang w:bidi="ar-IQ"/>
        </w:rPr>
        <w:t xml:space="preserve"> </w:t>
      </w:r>
      <w:r w:rsidRPr="00543F75">
        <w:rPr>
          <w:rFonts w:cs="Arial" w:hint="cs"/>
          <w:rtl/>
          <w:lang w:bidi="ar-IQ"/>
        </w:rPr>
        <w:t>الثاني</w:t>
      </w:r>
      <w:r w:rsidRPr="00543F75">
        <w:rPr>
          <w:rFonts w:cs="Arial"/>
          <w:rtl/>
          <w:lang w:bidi="ar-IQ"/>
        </w:rPr>
        <w:t xml:space="preserve"> </w:t>
      </w:r>
      <w:r w:rsidRPr="00543F75">
        <w:rPr>
          <w:rFonts w:cs="Arial" w:hint="cs"/>
          <w:rtl/>
          <w:lang w:bidi="ar-IQ"/>
        </w:rPr>
        <w:t>رقم</w:t>
      </w:r>
      <w:r w:rsidRPr="00543F75">
        <w:rPr>
          <w:rFonts w:cs="Arial"/>
          <w:rtl/>
          <w:lang w:bidi="ar-IQ"/>
        </w:rPr>
        <w:t xml:space="preserve"> (106) </w:t>
      </w:r>
      <w:r w:rsidRPr="00543F75">
        <w:rPr>
          <w:rFonts w:cs="Arial" w:hint="cs"/>
          <w:rtl/>
          <w:lang w:bidi="ar-IQ"/>
        </w:rPr>
        <w:t>لسنة</w:t>
      </w:r>
      <w:r w:rsidRPr="00543F75">
        <w:rPr>
          <w:rFonts w:cs="Arial"/>
          <w:rtl/>
          <w:lang w:bidi="ar-IQ"/>
        </w:rPr>
        <w:t xml:space="preserve"> 1989 </w:t>
      </w:r>
      <w:r w:rsidRPr="00543F75">
        <w:rPr>
          <w:rFonts w:cs="Arial" w:hint="cs"/>
          <w:rtl/>
          <w:lang w:bidi="ar-IQ"/>
        </w:rPr>
        <w:t>التي</w:t>
      </w:r>
      <w:r w:rsidRPr="00543F75">
        <w:rPr>
          <w:rFonts w:cs="Arial"/>
          <w:rtl/>
          <w:lang w:bidi="ar-IQ"/>
        </w:rPr>
        <w:t xml:space="preserve"> </w:t>
      </w:r>
      <w:r w:rsidRPr="00543F75">
        <w:rPr>
          <w:rFonts w:cs="Arial" w:hint="cs"/>
          <w:rtl/>
          <w:lang w:bidi="ar-IQ"/>
        </w:rPr>
        <w:t>جاء</w:t>
      </w:r>
      <w:r w:rsidRPr="00543F75">
        <w:rPr>
          <w:rFonts w:cs="Arial"/>
          <w:rtl/>
          <w:lang w:bidi="ar-IQ"/>
        </w:rPr>
        <w:t xml:space="preserve"> </w:t>
      </w:r>
      <w:r w:rsidRPr="00543F75">
        <w:rPr>
          <w:rFonts w:cs="Arial" w:hint="cs"/>
          <w:rtl/>
          <w:lang w:bidi="ar-IQ"/>
        </w:rPr>
        <w:t>فيها</w:t>
      </w:r>
      <w:r w:rsidRPr="00543F75">
        <w:rPr>
          <w:rFonts w:cs="Arial"/>
          <w:rtl/>
          <w:lang w:bidi="ar-IQ"/>
        </w:rPr>
        <w:t xml:space="preserve"> " </w:t>
      </w:r>
      <w:r w:rsidRPr="00543F75">
        <w:rPr>
          <w:rFonts w:cs="Arial" w:hint="cs"/>
          <w:rtl/>
          <w:lang w:bidi="ar-IQ"/>
        </w:rPr>
        <w:t>تشكل</w:t>
      </w:r>
      <w:r w:rsidRPr="00543F75">
        <w:rPr>
          <w:rFonts w:cs="Arial"/>
          <w:rtl/>
          <w:lang w:bidi="ar-IQ"/>
        </w:rPr>
        <w:t xml:space="preserve"> </w:t>
      </w:r>
      <w:r w:rsidRPr="00543F75">
        <w:rPr>
          <w:rFonts w:cs="Arial" w:hint="cs"/>
          <w:rtl/>
          <w:lang w:bidi="ar-IQ"/>
        </w:rPr>
        <w:t>محكمة</w:t>
      </w:r>
      <w:r w:rsidRPr="00543F75">
        <w:rPr>
          <w:rFonts w:cs="Arial"/>
          <w:rtl/>
          <w:lang w:bidi="ar-IQ"/>
        </w:rPr>
        <w:t xml:space="preserve"> </w:t>
      </w:r>
      <w:r w:rsidRPr="00543F75">
        <w:rPr>
          <w:rFonts w:cs="Arial" w:hint="cs"/>
          <w:rtl/>
          <w:lang w:bidi="ar-IQ"/>
        </w:rPr>
        <w:t>تسمى</w:t>
      </w:r>
      <w:r w:rsidRPr="00543F75">
        <w:rPr>
          <w:rFonts w:cs="Arial"/>
          <w:rtl/>
          <w:lang w:bidi="ar-IQ"/>
        </w:rPr>
        <w:t xml:space="preserve"> </w:t>
      </w:r>
      <w:r w:rsidRPr="00543F75">
        <w:rPr>
          <w:rFonts w:cs="Arial" w:hint="cs"/>
          <w:rtl/>
          <w:lang w:bidi="ar-IQ"/>
        </w:rPr>
        <w:t>محكمة</w:t>
      </w:r>
      <w:r w:rsidRPr="00543F75">
        <w:rPr>
          <w:rFonts w:cs="Arial"/>
          <w:rtl/>
          <w:lang w:bidi="ar-IQ"/>
        </w:rPr>
        <w:t xml:space="preserve"> </w:t>
      </w:r>
      <w:r w:rsidRPr="00543F75">
        <w:rPr>
          <w:rFonts w:cs="Arial" w:hint="cs"/>
          <w:rtl/>
          <w:lang w:bidi="ar-IQ"/>
        </w:rPr>
        <w:t>القضاء</w:t>
      </w:r>
      <w:r w:rsidRPr="00543F75">
        <w:rPr>
          <w:rFonts w:cs="Arial"/>
          <w:rtl/>
          <w:lang w:bidi="ar-IQ"/>
        </w:rPr>
        <w:t xml:space="preserve"> </w:t>
      </w:r>
      <w:r w:rsidRPr="00543F75">
        <w:rPr>
          <w:rFonts w:cs="Arial" w:hint="cs"/>
          <w:rtl/>
          <w:lang w:bidi="ar-IQ"/>
        </w:rPr>
        <w:t>الاداري</w:t>
      </w:r>
      <w:r w:rsidRPr="00543F75">
        <w:rPr>
          <w:rFonts w:cs="Arial"/>
          <w:rtl/>
          <w:lang w:bidi="ar-IQ"/>
        </w:rPr>
        <w:t xml:space="preserve"> </w:t>
      </w:r>
      <w:r w:rsidRPr="00543F75">
        <w:rPr>
          <w:rFonts w:cs="Arial" w:hint="cs"/>
          <w:rtl/>
          <w:lang w:bidi="ar-IQ"/>
        </w:rPr>
        <w:t>في</w:t>
      </w:r>
      <w:r w:rsidRPr="00543F75">
        <w:rPr>
          <w:rFonts w:cs="Arial"/>
          <w:rtl/>
          <w:lang w:bidi="ar-IQ"/>
        </w:rPr>
        <w:t xml:space="preserve"> </w:t>
      </w:r>
      <w:r w:rsidRPr="00543F75">
        <w:rPr>
          <w:rFonts w:cs="Arial" w:hint="cs"/>
          <w:rtl/>
          <w:lang w:bidi="ar-IQ"/>
        </w:rPr>
        <w:t>مجلس</w:t>
      </w:r>
      <w:r w:rsidRPr="00543F75">
        <w:rPr>
          <w:rFonts w:cs="Arial"/>
          <w:rtl/>
          <w:lang w:bidi="ar-IQ"/>
        </w:rPr>
        <w:t xml:space="preserve"> </w:t>
      </w:r>
      <w:r w:rsidRPr="00543F75">
        <w:rPr>
          <w:rFonts w:cs="Arial" w:hint="cs"/>
          <w:rtl/>
          <w:lang w:bidi="ar-IQ"/>
        </w:rPr>
        <w:t>شورى</w:t>
      </w:r>
      <w:r w:rsidRPr="00543F75">
        <w:rPr>
          <w:rFonts w:cs="Arial"/>
          <w:rtl/>
          <w:lang w:bidi="ar-IQ"/>
        </w:rPr>
        <w:t xml:space="preserve"> </w:t>
      </w:r>
      <w:r w:rsidRPr="00543F75">
        <w:rPr>
          <w:rFonts w:cs="Arial" w:hint="cs"/>
          <w:rtl/>
          <w:lang w:bidi="ar-IQ"/>
        </w:rPr>
        <w:t>الدولة</w:t>
      </w:r>
      <w:r w:rsidRPr="00543F75">
        <w:rPr>
          <w:rFonts w:cs="Arial"/>
          <w:rtl/>
          <w:lang w:bidi="ar-IQ"/>
        </w:rPr>
        <w:t xml:space="preserve"> "</w:t>
      </w:r>
      <w:r w:rsidRPr="00543F75">
        <w:rPr>
          <w:rFonts w:cs="Arial" w:hint="cs"/>
          <w:rtl/>
          <w:lang w:bidi="ar-IQ"/>
        </w:rPr>
        <w:t>،</w:t>
      </w:r>
      <w:r w:rsidRPr="00543F75">
        <w:rPr>
          <w:rFonts w:cs="Arial"/>
          <w:rtl/>
          <w:lang w:bidi="ar-IQ"/>
        </w:rPr>
        <w:t xml:space="preserve"> </w:t>
      </w:r>
      <w:r w:rsidRPr="00543F75">
        <w:rPr>
          <w:rFonts w:cs="Arial" w:hint="cs"/>
          <w:rtl/>
          <w:lang w:bidi="ar-IQ"/>
        </w:rPr>
        <w:t>وعند</w:t>
      </w:r>
      <w:r w:rsidRPr="00543F75">
        <w:rPr>
          <w:rFonts w:cs="Arial"/>
          <w:rtl/>
          <w:lang w:bidi="ar-IQ"/>
        </w:rPr>
        <w:t xml:space="preserve"> </w:t>
      </w:r>
      <w:r w:rsidRPr="00543F75">
        <w:rPr>
          <w:rFonts w:cs="Arial" w:hint="cs"/>
          <w:rtl/>
          <w:lang w:bidi="ar-IQ"/>
        </w:rPr>
        <w:t>صدور</w:t>
      </w:r>
      <w:r w:rsidRPr="00543F75">
        <w:rPr>
          <w:rFonts w:cs="Arial"/>
          <w:rtl/>
          <w:lang w:bidi="ar-IQ"/>
        </w:rPr>
        <w:t xml:space="preserve"> </w:t>
      </w:r>
      <w:r w:rsidRPr="00543F75">
        <w:rPr>
          <w:rFonts w:cs="Arial" w:hint="cs"/>
          <w:rtl/>
          <w:lang w:bidi="ar-IQ"/>
        </w:rPr>
        <w:t>قانون</w:t>
      </w:r>
      <w:r w:rsidRPr="00543F75">
        <w:rPr>
          <w:rFonts w:cs="Arial"/>
          <w:rtl/>
          <w:lang w:bidi="ar-IQ"/>
        </w:rPr>
        <w:t xml:space="preserve"> </w:t>
      </w:r>
      <w:r w:rsidRPr="00543F75">
        <w:rPr>
          <w:rFonts w:cs="Arial" w:hint="cs"/>
          <w:rtl/>
          <w:lang w:bidi="ar-IQ"/>
        </w:rPr>
        <w:t>مجلس</w:t>
      </w:r>
      <w:r w:rsidRPr="00543F75">
        <w:rPr>
          <w:rFonts w:cs="Arial"/>
          <w:rtl/>
          <w:lang w:bidi="ar-IQ"/>
        </w:rPr>
        <w:t xml:space="preserve"> </w:t>
      </w:r>
      <w:r w:rsidRPr="00543F75">
        <w:rPr>
          <w:rFonts w:cs="Arial" w:hint="cs"/>
          <w:rtl/>
          <w:lang w:bidi="ar-IQ"/>
        </w:rPr>
        <w:t>الدولة</w:t>
      </w:r>
      <w:r w:rsidRPr="00543F75">
        <w:rPr>
          <w:rFonts w:cs="Arial"/>
          <w:rtl/>
          <w:lang w:bidi="ar-IQ"/>
        </w:rPr>
        <w:t xml:space="preserve"> </w:t>
      </w:r>
      <w:r w:rsidRPr="00543F75">
        <w:rPr>
          <w:rFonts w:cs="Arial" w:hint="cs"/>
          <w:rtl/>
          <w:lang w:bidi="ar-IQ"/>
        </w:rPr>
        <w:t>رقم</w:t>
      </w:r>
      <w:r w:rsidRPr="00543F75">
        <w:rPr>
          <w:rFonts w:cs="Arial"/>
          <w:rtl/>
          <w:lang w:bidi="ar-IQ"/>
        </w:rPr>
        <w:t xml:space="preserve"> (71) </w:t>
      </w:r>
      <w:r w:rsidRPr="00543F75">
        <w:rPr>
          <w:rFonts w:cs="Arial" w:hint="cs"/>
          <w:rtl/>
          <w:lang w:bidi="ar-IQ"/>
        </w:rPr>
        <w:t>لسنة</w:t>
      </w:r>
      <w:r w:rsidRPr="00543F75">
        <w:rPr>
          <w:rFonts w:cs="Arial"/>
          <w:rtl/>
          <w:lang w:bidi="ar-IQ"/>
        </w:rPr>
        <w:t xml:space="preserve"> 2017 </w:t>
      </w:r>
      <w:r w:rsidRPr="00543F75">
        <w:rPr>
          <w:rFonts w:cs="Arial" w:hint="cs"/>
          <w:rtl/>
          <w:lang w:bidi="ar-IQ"/>
        </w:rPr>
        <w:t>المنشور</w:t>
      </w:r>
      <w:r w:rsidRPr="00543F75">
        <w:rPr>
          <w:rFonts w:cs="Arial"/>
          <w:rtl/>
          <w:lang w:bidi="ar-IQ"/>
        </w:rPr>
        <w:t xml:space="preserve"> </w:t>
      </w:r>
      <w:r w:rsidRPr="00543F75">
        <w:rPr>
          <w:rFonts w:cs="Arial" w:hint="cs"/>
          <w:rtl/>
          <w:lang w:bidi="ar-IQ"/>
        </w:rPr>
        <w:t>في</w:t>
      </w:r>
      <w:r w:rsidRPr="00543F75">
        <w:rPr>
          <w:rFonts w:cs="Arial"/>
          <w:rtl/>
          <w:lang w:bidi="ar-IQ"/>
        </w:rPr>
        <w:t xml:space="preserve"> </w:t>
      </w:r>
      <w:r w:rsidRPr="00543F75">
        <w:rPr>
          <w:rFonts w:cs="Arial" w:hint="cs"/>
          <w:rtl/>
          <w:lang w:bidi="ar-IQ"/>
        </w:rPr>
        <w:t>الوقائع</w:t>
      </w:r>
      <w:r w:rsidRPr="00543F75">
        <w:rPr>
          <w:rFonts w:cs="Arial"/>
          <w:rtl/>
          <w:lang w:bidi="ar-IQ"/>
        </w:rPr>
        <w:t xml:space="preserve"> </w:t>
      </w:r>
      <w:r w:rsidRPr="00543F75">
        <w:rPr>
          <w:rFonts w:cs="Arial" w:hint="cs"/>
          <w:rtl/>
          <w:lang w:bidi="ar-IQ"/>
        </w:rPr>
        <w:t>العراقية</w:t>
      </w:r>
      <w:r w:rsidRPr="00543F75">
        <w:rPr>
          <w:rFonts w:cs="Arial"/>
          <w:rtl/>
          <w:lang w:bidi="ar-IQ"/>
        </w:rPr>
        <w:t xml:space="preserve"> </w:t>
      </w:r>
      <w:r w:rsidRPr="00543F75">
        <w:rPr>
          <w:rFonts w:cs="Arial" w:hint="cs"/>
          <w:rtl/>
          <w:lang w:bidi="ar-IQ"/>
        </w:rPr>
        <w:t>بالعدد</w:t>
      </w:r>
      <w:r w:rsidRPr="00543F75">
        <w:rPr>
          <w:rFonts w:cs="Arial"/>
          <w:rtl/>
          <w:lang w:bidi="ar-IQ"/>
        </w:rPr>
        <w:t xml:space="preserve"> 4456 </w:t>
      </w:r>
      <w:r w:rsidRPr="00543F75">
        <w:rPr>
          <w:rFonts w:cs="Arial" w:hint="cs"/>
          <w:rtl/>
          <w:lang w:bidi="ar-IQ"/>
        </w:rPr>
        <w:t>في</w:t>
      </w:r>
      <w:r w:rsidRPr="00543F75">
        <w:rPr>
          <w:rFonts w:cs="Arial"/>
          <w:rtl/>
          <w:lang w:bidi="ar-IQ"/>
        </w:rPr>
        <w:t xml:space="preserve"> 7/8/2017 </w:t>
      </w:r>
      <w:r w:rsidRPr="00543F75">
        <w:rPr>
          <w:rFonts w:cs="Arial" w:hint="cs"/>
          <w:rtl/>
          <w:lang w:bidi="ar-IQ"/>
        </w:rPr>
        <w:t>وبحسب</w:t>
      </w:r>
      <w:r w:rsidRPr="00543F75">
        <w:rPr>
          <w:rFonts w:cs="Arial"/>
          <w:rtl/>
          <w:lang w:bidi="ar-IQ"/>
        </w:rPr>
        <w:t xml:space="preserve"> </w:t>
      </w:r>
      <w:r w:rsidRPr="00543F75">
        <w:rPr>
          <w:rFonts w:cs="Arial" w:hint="cs"/>
          <w:rtl/>
          <w:lang w:bidi="ar-IQ"/>
        </w:rPr>
        <w:t>المادة</w:t>
      </w:r>
      <w:r w:rsidRPr="00543F75">
        <w:rPr>
          <w:rFonts w:cs="Arial"/>
          <w:rtl/>
          <w:lang w:bidi="ar-IQ"/>
        </w:rPr>
        <w:t xml:space="preserve"> (1) </w:t>
      </w:r>
      <w:r w:rsidRPr="00543F75">
        <w:rPr>
          <w:rFonts w:cs="Arial" w:hint="cs"/>
          <w:rtl/>
          <w:lang w:bidi="ar-IQ"/>
        </w:rPr>
        <w:t>منه</w:t>
      </w:r>
      <w:r w:rsidRPr="00543F75">
        <w:rPr>
          <w:rFonts w:cs="Arial"/>
          <w:rtl/>
          <w:lang w:bidi="ar-IQ"/>
        </w:rPr>
        <w:t xml:space="preserve"> </w:t>
      </w:r>
      <w:r w:rsidRPr="00543F75">
        <w:rPr>
          <w:rFonts w:cs="Arial" w:hint="cs"/>
          <w:rtl/>
          <w:lang w:bidi="ar-IQ"/>
        </w:rPr>
        <w:t>تم</w:t>
      </w:r>
      <w:r w:rsidRPr="00543F75">
        <w:rPr>
          <w:rFonts w:cs="Arial"/>
          <w:rtl/>
          <w:lang w:bidi="ar-IQ"/>
        </w:rPr>
        <w:t xml:space="preserve"> </w:t>
      </w:r>
      <w:r w:rsidRPr="00543F75">
        <w:rPr>
          <w:rFonts w:cs="Arial" w:hint="cs"/>
          <w:rtl/>
          <w:lang w:bidi="ar-IQ"/>
        </w:rPr>
        <w:t>إنشاء</w:t>
      </w:r>
      <w:r w:rsidRPr="00543F75">
        <w:rPr>
          <w:rFonts w:cs="Arial"/>
          <w:rtl/>
          <w:lang w:bidi="ar-IQ"/>
        </w:rPr>
        <w:t xml:space="preserve"> </w:t>
      </w:r>
      <w:r w:rsidRPr="00543F75">
        <w:rPr>
          <w:rFonts w:cs="Arial" w:hint="cs"/>
          <w:rtl/>
          <w:lang w:bidi="ar-IQ"/>
        </w:rPr>
        <w:t>مجلس</w:t>
      </w:r>
      <w:r w:rsidRPr="00543F75">
        <w:rPr>
          <w:rFonts w:cs="Arial"/>
          <w:rtl/>
          <w:lang w:bidi="ar-IQ"/>
        </w:rPr>
        <w:t xml:space="preserve"> </w:t>
      </w:r>
      <w:r w:rsidRPr="00543F75">
        <w:rPr>
          <w:rFonts w:cs="Arial" w:hint="cs"/>
          <w:rtl/>
          <w:lang w:bidi="ar-IQ"/>
        </w:rPr>
        <w:t>الدولة</w:t>
      </w:r>
      <w:r w:rsidRPr="00543F75">
        <w:rPr>
          <w:rFonts w:cs="Arial"/>
          <w:rtl/>
          <w:lang w:bidi="ar-IQ"/>
        </w:rPr>
        <w:t xml:space="preserve"> </w:t>
      </w:r>
      <w:r w:rsidRPr="00543F75">
        <w:rPr>
          <w:rFonts w:cs="Arial" w:hint="cs"/>
          <w:rtl/>
          <w:lang w:bidi="ar-IQ"/>
        </w:rPr>
        <w:t>وأصبح</w:t>
      </w:r>
      <w:r w:rsidRPr="00543F75">
        <w:rPr>
          <w:rFonts w:cs="Arial"/>
          <w:rtl/>
          <w:lang w:bidi="ar-IQ"/>
        </w:rPr>
        <w:t xml:space="preserve"> </w:t>
      </w:r>
      <w:r w:rsidRPr="00543F75">
        <w:rPr>
          <w:rFonts w:cs="Arial" w:hint="cs"/>
          <w:rtl/>
          <w:lang w:bidi="ar-IQ"/>
        </w:rPr>
        <w:t>هيئة</w:t>
      </w:r>
      <w:r w:rsidRPr="00543F75">
        <w:rPr>
          <w:rFonts w:cs="Arial"/>
          <w:rtl/>
          <w:lang w:bidi="ar-IQ"/>
        </w:rPr>
        <w:t xml:space="preserve"> </w:t>
      </w:r>
      <w:r w:rsidRPr="00543F75">
        <w:rPr>
          <w:rFonts w:cs="Arial" w:hint="cs"/>
          <w:rtl/>
          <w:lang w:bidi="ar-IQ"/>
        </w:rPr>
        <w:t>مستقلة</w:t>
      </w:r>
      <w:r w:rsidRPr="00543F75">
        <w:rPr>
          <w:rFonts w:cs="Arial"/>
          <w:rtl/>
          <w:lang w:bidi="ar-IQ"/>
        </w:rPr>
        <w:t xml:space="preserve"> </w:t>
      </w:r>
      <w:r w:rsidRPr="00543F75">
        <w:rPr>
          <w:rFonts w:cs="Arial" w:hint="cs"/>
          <w:rtl/>
          <w:lang w:bidi="ar-IQ"/>
        </w:rPr>
        <w:t>تتمتع</w:t>
      </w:r>
      <w:r w:rsidRPr="00543F75">
        <w:rPr>
          <w:rFonts w:cs="Arial"/>
          <w:rtl/>
          <w:lang w:bidi="ar-IQ"/>
        </w:rPr>
        <w:t xml:space="preserve"> </w:t>
      </w:r>
      <w:r w:rsidRPr="00543F75">
        <w:rPr>
          <w:rFonts w:cs="Arial" w:hint="cs"/>
          <w:rtl/>
          <w:lang w:bidi="ar-IQ"/>
        </w:rPr>
        <w:t>بالشخصية</w:t>
      </w:r>
      <w:r w:rsidRPr="00543F75">
        <w:rPr>
          <w:rFonts w:cs="Arial"/>
          <w:rtl/>
          <w:lang w:bidi="ar-IQ"/>
        </w:rPr>
        <w:t xml:space="preserve"> </w:t>
      </w:r>
      <w:r w:rsidRPr="00543F75">
        <w:rPr>
          <w:rFonts w:cs="Arial" w:hint="cs"/>
          <w:rtl/>
          <w:lang w:bidi="ar-IQ"/>
        </w:rPr>
        <w:t>القانونية،</w:t>
      </w:r>
      <w:r w:rsidRPr="00543F75">
        <w:rPr>
          <w:rFonts w:cs="Arial"/>
          <w:rtl/>
          <w:lang w:bidi="ar-IQ"/>
        </w:rPr>
        <w:t xml:space="preserve"> </w:t>
      </w:r>
      <w:r w:rsidRPr="00543F75">
        <w:rPr>
          <w:rFonts w:cs="Arial" w:hint="cs"/>
          <w:rtl/>
          <w:lang w:bidi="ar-IQ"/>
        </w:rPr>
        <w:t>لا</w:t>
      </w:r>
      <w:r w:rsidRPr="00543F75">
        <w:rPr>
          <w:rFonts w:cs="Arial"/>
          <w:rtl/>
          <w:lang w:bidi="ar-IQ"/>
        </w:rPr>
        <w:t xml:space="preserve"> </w:t>
      </w:r>
      <w:r w:rsidRPr="00543F75">
        <w:rPr>
          <w:rFonts w:cs="Arial" w:hint="cs"/>
          <w:rtl/>
          <w:lang w:bidi="ar-IQ"/>
        </w:rPr>
        <w:t>ترتبط</w:t>
      </w:r>
      <w:r w:rsidRPr="00543F75">
        <w:rPr>
          <w:rFonts w:cs="Arial"/>
          <w:rtl/>
          <w:lang w:bidi="ar-IQ"/>
        </w:rPr>
        <w:t xml:space="preserve"> </w:t>
      </w:r>
      <w:r w:rsidRPr="00543F75">
        <w:rPr>
          <w:rFonts w:cs="Arial" w:hint="cs"/>
          <w:rtl/>
          <w:lang w:bidi="ar-IQ"/>
        </w:rPr>
        <w:t>بالسلطة</w:t>
      </w:r>
      <w:r w:rsidRPr="00543F75">
        <w:rPr>
          <w:rFonts w:cs="Arial"/>
          <w:rtl/>
          <w:lang w:bidi="ar-IQ"/>
        </w:rPr>
        <w:t xml:space="preserve"> </w:t>
      </w:r>
      <w:r w:rsidRPr="00543F75">
        <w:rPr>
          <w:rFonts w:cs="Arial" w:hint="cs"/>
          <w:rtl/>
          <w:lang w:bidi="ar-IQ"/>
        </w:rPr>
        <w:t>التنفيذية</w:t>
      </w:r>
      <w:r w:rsidRPr="00543F75">
        <w:rPr>
          <w:rFonts w:cs="Arial"/>
          <w:rtl/>
          <w:lang w:bidi="ar-IQ"/>
        </w:rPr>
        <w:t xml:space="preserve"> </w:t>
      </w:r>
      <w:r w:rsidRPr="00543F75">
        <w:rPr>
          <w:rFonts w:cs="Arial" w:hint="cs"/>
          <w:rtl/>
          <w:lang w:bidi="ar-IQ"/>
        </w:rPr>
        <w:t>كما</w:t>
      </w:r>
      <w:r w:rsidRPr="00543F75">
        <w:rPr>
          <w:rFonts w:cs="Arial"/>
          <w:rtl/>
          <w:lang w:bidi="ar-IQ"/>
        </w:rPr>
        <w:t xml:space="preserve"> </w:t>
      </w:r>
      <w:r w:rsidRPr="00543F75">
        <w:rPr>
          <w:rFonts w:cs="Arial" w:hint="cs"/>
          <w:rtl/>
          <w:lang w:bidi="ar-IQ"/>
        </w:rPr>
        <w:t>كان</w:t>
      </w:r>
      <w:r w:rsidRPr="00543F75">
        <w:rPr>
          <w:rFonts w:cs="Arial"/>
          <w:rtl/>
          <w:lang w:bidi="ar-IQ"/>
        </w:rPr>
        <w:t xml:space="preserve"> </w:t>
      </w:r>
      <w:r w:rsidRPr="00543F75">
        <w:rPr>
          <w:rFonts w:cs="Arial" w:hint="cs"/>
          <w:rtl/>
          <w:lang w:bidi="ar-IQ"/>
        </w:rPr>
        <w:t>سابقا</w:t>
      </w:r>
      <w:r w:rsidRPr="00543F75">
        <w:rPr>
          <w:rFonts w:cs="Arial"/>
          <w:rtl/>
          <w:lang w:bidi="ar-IQ"/>
        </w:rPr>
        <w:t xml:space="preserve"> ً</w:t>
      </w:r>
      <w:r w:rsidRPr="00543F75">
        <w:rPr>
          <w:rFonts w:cs="Arial" w:hint="cs"/>
          <w:rtl/>
          <w:lang w:bidi="ar-IQ"/>
        </w:rPr>
        <w:t>،</w:t>
      </w:r>
      <w:r w:rsidRPr="00543F75">
        <w:rPr>
          <w:rFonts w:cs="Arial"/>
          <w:rtl/>
          <w:lang w:bidi="ar-IQ"/>
        </w:rPr>
        <w:t xml:space="preserve"> </w:t>
      </w:r>
      <w:r w:rsidRPr="00543F75">
        <w:rPr>
          <w:rFonts w:cs="Arial" w:hint="cs"/>
          <w:rtl/>
          <w:lang w:bidi="ar-IQ"/>
        </w:rPr>
        <w:t>وكما</w:t>
      </w:r>
      <w:r w:rsidRPr="00543F75">
        <w:rPr>
          <w:rFonts w:cs="Arial"/>
          <w:rtl/>
          <w:lang w:bidi="ar-IQ"/>
        </w:rPr>
        <w:t xml:space="preserve"> </w:t>
      </w:r>
      <w:r w:rsidRPr="00543F75">
        <w:rPr>
          <w:rFonts w:cs="Arial" w:hint="cs"/>
          <w:rtl/>
          <w:lang w:bidi="ar-IQ"/>
        </w:rPr>
        <w:t>هو</w:t>
      </w:r>
      <w:r w:rsidRPr="00543F75">
        <w:rPr>
          <w:rFonts w:cs="Arial"/>
          <w:rtl/>
          <w:lang w:bidi="ar-IQ"/>
        </w:rPr>
        <w:t xml:space="preserve"> </w:t>
      </w:r>
      <w:r w:rsidRPr="00543F75">
        <w:rPr>
          <w:rFonts w:cs="Arial" w:hint="cs"/>
          <w:rtl/>
          <w:lang w:bidi="ar-IQ"/>
        </w:rPr>
        <w:t>الحال</w:t>
      </w:r>
      <w:r w:rsidRPr="00543F75">
        <w:rPr>
          <w:rFonts w:cs="Arial"/>
          <w:rtl/>
          <w:lang w:bidi="ar-IQ"/>
        </w:rPr>
        <w:t xml:space="preserve"> </w:t>
      </w:r>
      <w:r w:rsidRPr="00543F75">
        <w:rPr>
          <w:rFonts w:cs="Arial" w:hint="cs"/>
          <w:rtl/>
          <w:lang w:bidi="ar-IQ"/>
        </w:rPr>
        <w:t>في</w:t>
      </w:r>
      <w:r w:rsidRPr="00543F75">
        <w:rPr>
          <w:rFonts w:cs="Arial"/>
          <w:rtl/>
          <w:lang w:bidi="ar-IQ"/>
        </w:rPr>
        <w:t xml:space="preserve"> </w:t>
      </w:r>
      <w:r w:rsidRPr="00543F75">
        <w:rPr>
          <w:rFonts w:cs="Arial" w:hint="cs"/>
          <w:rtl/>
          <w:lang w:bidi="ar-IQ"/>
        </w:rPr>
        <w:t>فرنسا،</w:t>
      </w:r>
      <w:r w:rsidRPr="00543F75">
        <w:rPr>
          <w:rFonts w:cs="Arial"/>
          <w:rtl/>
          <w:lang w:bidi="ar-IQ"/>
        </w:rPr>
        <w:t xml:space="preserve"> </w:t>
      </w:r>
      <w:r w:rsidRPr="00543F75">
        <w:rPr>
          <w:rFonts w:cs="Arial" w:hint="cs"/>
          <w:rtl/>
          <w:lang w:bidi="ar-IQ"/>
        </w:rPr>
        <w:t>ولا</w:t>
      </w:r>
      <w:r w:rsidRPr="00543F75">
        <w:rPr>
          <w:rFonts w:cs="Arial"/>
          <w:rtl/>
          <w:lang w:bidi="ar-IQ"/>
        </w:rPr>
        <w:t xml:space="preserve"> </w:t>
      </w:r>
      <w:r w:rsidRPr="00543F75">
        <w:rPr>
          <w:rFonts w:cs="Arial" w:hint="cs"/>
          <w:rtl/>
          <w:lang w:bidi="ar-IQ"/>
        </w:rPr>
        <w:t>بالسلطة</w:t>
      </w:r>
      <w:r w:rsidRPr="00543F75">
        <w:rPr>
          <w:rFonts w:cs="Arial"/>
          <w:rtl/>
          <w:lang w:bidi="ar-IQ"/>
        </w:rPr>
        <w:t xml:space="preserve"> </w:t>
      </w:r>
      <w:r w:rsidRPr="00543F75">
        <w:rPr>
          <w:rFonts w:cs="Arial" w:hint="cs"/>
          <w:rtl/>
          <w:lang w:bidi="ar-IQ"/>
        </w:rPr>
        <w:t>القضائية</w:t>
      </w:r>
      <w:r w:rsidRPr="00543F75">
        <w:rPr>
          <w:rFonts w:cs="Arial"/>
          <w:rtl/>
          <w:lang w:bidi="ar-IQ"/>
        </w:rPr>
        <w:t xml:space="preserve"> </w:t>
      </w:r>
      <w:r w:rsidRPr="00543F75">
        <w:rPr>
          <w:rFonts w:cs="Arial" w:hint="cs"/>
          <w:rtl/>
          <w:lang w:bidi="ar-IQ"/>
        </w:rPr>
        <w:t>كما</w:t>
      </w:r>
      <w:r w:rsidRPr="00543F75">
        <w:rPr>
          <w:rFonts w:cs="Arial"/>
          <w:rtl/>
          <w:lang w:bidi="ar-IQ"/>
        </w:rPr>
        <w:t xml:space="preserve"> </w:t>
      </w:r>
      <w:r w:rsidRPr="00543F75">
        <w:rPr>
          <w:rFonts w:cs="Arial" w:hint="cs"/>
          <w:rtl/>
          <w:lang w:bidi="ar-IQ"/>
        </w:rPr>
        <w:t>هو</w:t>
      </w:r>
      <w:r w:rsidRPr="00543F75">
        <w:rPr>
          <w:rFonts w:cs="Arial"/>
          <w:rtl/>
          <w:lang w:bidi="ar-IQ"/>
        </w:rPr>
        <w:t xml:space="preserve"> </w:t>
      </w:r>
      <w:r w:rsidRPr="00543F75">
        <w:rPr>
          <w:rFonts w:cs="Arial" w:hint="cs"/>
          <w:rtl/>
          <w:lang w:bidi="ar-IQ"/>
        </w:rPr>
        <w:t>الحال</w:t>
      </w:r>
      <w:r w:rsidRPr="00543F75">
        <w:rPr>
          <w:rFonts w:cs="Arial"/>
          <w:rtl/>
          <w:lang w:bidi="ar-IQ"/>
        </w:rPr>
        <w:t xml:space="preserve"> </w:t>
      </w:r>
      <w:r w:rsidRPr="00543F75">
        <w:rPr>
          <w:rFonts w:cs="Arial" w:hint="cs"/>
          <w:rtl/>
          <w:lang w:bidi="ar-IQ"/>
        </w:rPr>
        <w:t>في</w:t>
      </w:r>
      <w:r w:rsidRPr="00543F75">
        <w:rPr>
          <w:rFonts w:cs="Arial"/>
          <w:rtl/>
          <w:lang w:bidi="ar-IQ"/>
        </w:rPr>
        <w:t xml:space="preserve"> </w:t>
      </w:r>
      <w:r w:rsidRPr="00543F75">
        <w:rPr>
          <w:rFonts w:cs="Arial" w:hint="cs"/>
          <w:rtl/>
          <w:lang w:bidi="ar-IQ"/>
        </w:rPr>
        <w:t>مصر،</w:t>
      </w:r>
      <w:r w:rsidRPr="00543F75">
        <w:rPr>
          <w:rFonts w:cs="Arial"/>
          <w:rtl/>
          <w:lang w:bidi="ar-IQ"/>
        </w:rPr>
        <w:t xml:space="preserve"> </w:t>
      </w:r>
      <w:r w:rsidRPr="00543F75">
        <w:rPr>
          <w:rFonts w:cs="Arial" w:hint="cs"/>
          <w:rtl/>
          <w:lang w:bidi="ar-IQ"/>
        </w:rPr>
        <w:t>بحيث</w:t>
      </w:r>
      <w:r w:rsidRPr="00543F75">
        <w:rPr>
          <w:rFonts w:cs="Arial"/>
          <w:rtl/>
          <w:lang w:bidi="ar-IQ"/>
        </w:rPr>
        <w:t xml:space="preserve"> </w:t>
      </w:r>
      <w:r w:rsidRPr="00543F75">
        <w:rPr>
          <w:rFonts w:cs="Arial" w:hint="cs"/>
          <w:rtl/>
          <w:lang w:bidi="ar-IQ"/>
        </w:rPr>
        <w:t>تم</w:t>
      </w:r>
      <w:r w:rsidRPr="00543F75">
        <w:rPr>
          <w:rFonts w:cs="Arial"/>
          <w:rtl/>
          <w:lang w:bidi="ar-IQ"/>
        </w:rPr>
        <w:t xml:space="preserve"> </w:t>
      </w:r>
      <w:r w:rsidRPr="00543F75">
        <w:rPr>
          <w:rFonts w:cs="Arial" w:hint="cs"/>
          <w:rtl/>
          <w:lang w:bidi="ar-IQ"/>
        </w:rPr>
        <w:t>إخراج</w:t>
      </w:r>
      <w:r w:rsidRPr="00543F75">
        <w:rPr>
          <w:rFonts w:cs="Arial"/>
          <w:rtl/>
          <w:lang w:bidi="ar-IQ"/>
        </w:rPr>
        <w:t xml:space="preserve"> </w:t>
      </w:r>
      <w:r w:rsidRPr="00543F75">
        <w:rPr>
          <w:rFonts w:cs="Arial" w:hint="cs"/>
          <w:rtl/>
          <w:lang w:bidi="ar-IQ"/>
        </w:rPr>
        <w:t>القضاء</w:t>
      </w:r>
      <w:r w:rsidRPr="00543F75">
        <w:rPr>
          <w:rFonts w:cs="Arial"/>
          <w:rtl/>
          <w:lang w:bidi="ar-IQ"/>
        </w:rPr>
        <w:t xml:space="preserve"> </w:t>
      </w:r>
      <w:r w:rsidRPr="00543F75">
        <w:rPr>
          <w:rFonts w:cs="Arial" w:hint="cs"/>
          <w:rtl/>
          <w:lang w:bidi="ar-IQ"/>
        </w:rPr>
        <w:t>الاداري</w:t>
      </w:r>
      <w:r w:rsidRPr="00543F75">
        <w:rPr>
          <w:rFonts w:cs="Arial"/>
          <w:rtl/>
          <w:lang w:bidi="ar-IQ"/>
        </w:rPr>
        <w:t xml:space="preserve"> </w:t>
      </w:r>
      <w:r w:rsidRPr="00543F75">
        <w:rPr>
          <w:rFonts w:cs="Arial" w:hint="cs"/>
          <w:rtl/>
          <w:lang w:bidi="ar-IQ"/>
        </w:rPr>
        <w:t>من</w:t>
      </w:r>
      <w:r w:rsidRPr="00543F75">
        <w:rPr>
          <w:rFonts w:cs="Arial"/>
          <w:rtl/>
          <w:lang w:bidi="ar-IQ"/>
        </w:rPr>
        <w:t xml:space="preserve"> </w:t>
      </w:r>
      <w:r w:rsidRPr="00543F75">
        <w:rPr>
          <w:rFonts w:cs="Arial" w:hint="cs"/>
          <w:rtl/>
          <w:lang w:bidi="ar-IQ"/>
        </w:rPr>
        <w:t>عباءة</w:t>
      </w:r>
      <w:r w:rsidRPr="00543F75">
        <w:rPr>
          <w:rFonts w:cs="Arial"/>
          <w:rtl/>
          <w:lang w:bidi="ar-IQ"/>
        </w:rPr>
        <w:t xml:space="preserve"> </w:t>
      </w:r>
      <w:r w:rsidRPr="00543F75">
        <w:rPr>
          <w:rFonts w:cs="Arial" w:hint="cs"/>
          <w:rtl/>
          <w:lang w:bidi="ar-IQ"/>
        </w:rPr>
        <w:t>السلطة</w:t>
      </w:r>
      <w:r w:rsidRPr="00543F75">
        <w:rPr>
          <w:rFonts w:cs="Arial"/>
          <w:rtl/>
          <w:lang w:bidi="ar-IQ"/>
        </w:rPr>
        <w:t xml:space="preserve"> </w:t>
      </w:r>
      <w:r w:rsidRPr="00543F75">
        <w:rPr>
          <w:rFonts w:cs="Arial" w:hint="cs"/>
          <w:rtl/>
          <w:lang w:bidi="ar-IQ"/>
        </w:rPr>
        <w:t>التنفيذية</w:t>
      </w:r>
      <w:r w:rsidRPr="00543F75">
        <w:rPr>
          <w:rFonts w:cs="Arial"/>
          <w:rtl/>
          <w:lang w:bidi="ar-IQ"/>
        </w:rPr>
        <w:t xml:space="preserve"> </w:t>
      </w:r>
      <w:r w:rsidRPr="00543F75">
        <w:rPr>
          <w:rFonts w:cs="Arial" w:hint="cs"/>
          <w:rtl/>
          <w:lang w:bidi="ar-IQ"/>
        </w:rPr>
        <w:t>وبقيت</w:t>
      </w:r>
      <w:r w:rsidRPr="00543F75">
        <w:rPr>
          <w:rFonts w:cs="Arial"/>
          <w:rtl/>
          <w:lang w:bidi="ar-IQ"/>
        </w:rPr>
        <w:t xml:space="preserve"> </w:t>
      </w:r>
      <w:r w:rsidRPr="00543F75">
        <w:rPr>
          <w:rFonts w:cs="Arial" w:hint="cs"/>
          <w:rtl/>
          <w:lang w:bidi="ar-IQ"/>
        </w:rPr>
        <w:t>القيود</w:t>
      </w:r>
      <w:r w:rsidRPr="00543F75">
        <w:rPr>
          <w:rFonts w:cs="Arial"/>
          <w:rtl/>
          <w:lang w:bidi="ar-IQ"/>
        </w:rPr>
        <w:t xml:space="preserve"> </w:t>
      </w:r>
      <w:r w:rsidRPr="00543F75">
        <w:rPr>
          <w:rFonts w:cs="Arial" w:hint="cs"/>
          <w:rtl/>
          <w:lang w:bidi="ar-IQ"/>
        </w:rPr>
        <w:t>تعيق</w:t>
      </w:r>
      <w:r w:rsidRPr="00543F75">
        <w:rPr>
          <w:rFonts w:cs="Arial"/>
          <w:rtl/>
          <w:lang w:bidi="ar-IQ"/>
        </w:rPr>
        <w:t xml:space="preserve"> </w:t>
      </w:r>
      <w:r w:rsidRPr="00543F75">
        <w:rPr>
          <w:rFonts w:cs="Arial" w:hint="cs"/>
          <w:rtl/>
          <w:lang w:bidi="ar-IQ"/>
        </w:rPr>
        <w:t>عمل</w:t>
      </w:r>
      <w:r w:rsidRPr="00543F75">
        <w:rPr>
          <w:rFonts w:cs="Arial"/>
          <w:rtl/>
          <w:lang w:bidi="ar-IQ"/>
        </w:rPr>
        <w:t xml:space="preserve"> </w:t>
      </w:r>
      <w:r w:rsidRPr="00543F75">
        <w:rPr>
          <w:rFonts w:cs="Arial" w:hint="cs"/>
          <w:rtl/>
          <w:lang w:bidi="ar-IQ"/>
        </w:rPr>
        <w:t>المجلس</w:t>
      </w:r>
      <w:r w:rsidRPr="00543F75">
        <w:rPr>
          <w:rFonts w:cs="Arial"/>
          <w:rtl/>
          <w:lang w:bidi="ar-IQ"/>
        </w:rPr>
        <w:t xml:space="preserve"> </w:t>
      </w:r>
      <w:r w:rsidRPr="00543F75">
        <w:rPr>
          <w:rFonts w:cs="Arial" w:hint="cs"/>
          <w:rtl/>
          <w:lang w:bidi="ar-IQ"/>
        </w:rPr>
        <w:t>العراقي</w:t>
      </w:r>
      <w:r w:rsidRPr="00543F75">
        <w:rPr>
          <w:rFonts w:cs="Arial"/>
          <w:rtl/>
          <w:lang w:bidi="ar-IQ"/>
        </w:rPr>
        <w:t xml:space="preserve"> </w:t>
      </w:r>
      <w:r w:rsidRPr="00543F75">
        <w:rPr>
          <w:rFonts w:cs="Arial" w:hint="cs"/>
          <w:rtl/>
          <w:lang w:bidi="ar-IQ"/>
        </w:rPr>
        <w:t>في</w:t>
      </w:r>
      <w:r w:rsidRPr="00543F75">
        <w:rPr>
          <w:rFonts w:cs="Arial"/>
          <w:rtl/>
          <w:lang w:bidi="ar-IQ"/>
        </w:rPr>
        <w:t xml:space="preserve"> </w:t>
      </w:r>
      <w:r w:rsidRPr="00543F75">
        <w:rPr>
          <w:rFonts w:cs="Arial" w:hint="cs"/>
          <w:rtl/>
          <w:lang w:bidi="ar-IQ"/>
        </w:rPr>
        <w:t>الجانبين</w:t>
      </w:r>
      <w:r w:rsidRPr="00543F75">
        <w:rPr>
          <w:rFonts w:cs="Arial"/>
          <w:rtl/>
          <w:lang w:bidi="ar-IQ"/>
        </w:rPr>
        <w:t xml:space="preserve"> </w:t>
      </w:r>
      <w:r w:rsidRPr="00543F75">
        <w:rPr>
          <w:rFonts w:cs="Arial" w:hint="cs"/>
          <w:rtl/>
          <w:lang w:bidi="ar-IQ"/>
        </w:rPr>
        <w:t>الاستشاري</w:t>
      </w:r>
      <w:r w:rsidRPr="00543F75">
        <w:rPr>
          <w:rFonts w:cs="Arial"/>
          <w:rtl/>
          <w:lang w:bidi="ar-IQ"/>
        </w:rPr>
        <w:t xml:space="preserve"> </w:t>
      </w:r>
      <w:r w:rsidRPr="00543F75">
        <w:rPr>
          <w:rFonts w:cs="Arial" w:hint="cs"/>
          <w:rtl/>
          <w:lang w:bidi="ar-IQ"/>
        </w:rPr>
        <w:t>والقضائي،</w:t>
      </w:r>
      <w:r w:rsidRPr="00543F75">
        <w:rPr>
          <w:rFonts w:cs="Arial"/>
          <w:rtl/>
          <w:lang w:bidi="ar-IQ"/>
        </w:rPr>
        <w:t xml:space="preserve"> </w:t>
      </w:r>
      <w:r w:rsidRPr="00543F75">
        <w:rPr>
          <w:rFonts w:cs="Arial" w:hint="cs"/>
          <w:rtl/>
          <w:lang w:bidi="ar-IQ"/>
        </w:rPr>
        <w:t>على</w:t>
      </w:r>
      <w:r w:rsidRPr="00543F75">
        <w:rPr>
          <w:rFonts w:cs="Arial"/>
          <w:rtl/>
          <w:lang w:bidi="ar-IQ"/>
        </w:rPr>
        <w:t xml:space="preserve"> </w:t>
      </w:r>
      <w:r w:rsidRPr="00543F75">
        <w:rPr>
          <w:rFonts w:cs="Arial" w:hint="cs"/>
          <w:rtl/>
          <w:lang w:bidi="ar-IQ"/>
        </w:rPr>
        <w:t>الرغم</w:t>
      </w:r>
      <w:r w:rsidRPr="00543F75">
        <w:rPr>
          <w:rFonts w:cs="Arial"/>
          <w:rtl/>
          <w:lang w:bidi="ar-IQ"/>
        </w:rPr>
        <w:t xml:space="preserve"> </w:t>
      </w:r>
      <w:r w:rsidRPr="00543F75">
        <w:rPr>
          <w:rFonts w:cs="Arial" w:hint="cs"/>
          <w:rtl/>
          <w:lang w:bidi="ar-IQ"/>
        </w:rPr>
        <w:t>من</w:t>
      </w:r>
      <w:r w:rsidRPr="00543F75">
        <w:rPr>
          <w:rFonts w:cs="Arial"/>
          <w:rtl/>
          <w:lang w:bidi="ar-IQ"/>
        </w:rPr>
        <w:t xml:space="preserve"> </w:t>
      </w:r>
      <w:r w:rsidRPr="00543F75">
        <w:rPr>
          <w:rFonts w:cs="Arial" w:hint="cs"/>
          <w:rtl/>
          <w:lang w:bidi="ar-IQ"/>
        </w:rPr>
        <w:t>الجدل</w:t>
      </w:r>
      <w:r w:rsidRPr="00543F75">
        <w:rPr>
          <w:rFonts w:cs="Arial"/>
          <w:rtl/>
          <w:lang w:bidi="ar-IQ"/>
        </w:rPr>
        <w:t xml:space="preserve"> </w:t>
      </w:r>
      <w:r w:rsidRPr="00543F75">
        <w:rPr>
          <w:rFonts w:cs="Arial" w:hint="cs"/>
          <w:rtl/>
          <w:lang w:bidi="ar-IQ"/>
        </w:rPr>
        <w:t>الذي</w:t>
      </w:r>
      <w:r w:rsidRPr="00543F75">
        <w:rPr>
          <w:rFonts w:cs="Arial"/>
          <w:rtl/>
          <w:lang w:bidi="ar-IQ"/>
        </w:rPr>
        <w:t xml:space="preserve"> </w:t>
      </w:r>
      <w:r w:rsidRPr="00543F75">
        <w:rPr>
          <w:rFonts w:cs="Arial" w:hint="cs"/>
          <w:rtl/>
          <w:lang w:bidi="ar-IQ"/>
        </w:rPr>
        <w:t>أُثير</w:t>
      </w:r>
      <w:r w:rsidRPr="00543F75">
        <w:rPr>
          <w:rFonts w:cs="Arial"/>
          <w:rtl/>
          <w:lang w:bidi="ar-IQ"/>
        </w:rPr>
        <w:t xml:space="preserve"> </w:t>
      </w:r>
      <w:r w:rsidRPr="00543F75">
        <w:rPr>
          <w:rFonts w:cs="Arial" w:hint="cs"/>
          <w:rtl/>
          <w:lang w:bidi="ar-IQ"/>
        </w:rPr>
        <w:t>بين</w:t>
      </w:r>
      <w:r w:rsidRPr="00543F75">
        <w:rPr>
          <w:rFonts w:cs="Arial"/>
          <w:rtl/>
          <w:lang w:bidi="ar-IQ"/>
        </w:rPr>
        <w:t xml:space="preserve"> </w:t>
      </w:r>
      <w:r w:rsidRPr="00543F75">
        <w:rPr>
          <w:rFonts w:cs="Arial" w:hint="cs"/>
          <w:rtl/>
          <w:lang w:bidi="ar-IQ"/>
        </w:rPr>
        <w:t>وزارة</w:t>
      </w:r>
      <w:r w:rsidRPr="00543F75">
        <w:rPr>
          <w:rFonts w:cs="Arial"/>
          <w:rtl/>
          <w:lang w:bidi="ar-IQ"/>
        </w:rPr>
        <w:t xml:space="preserve"> </w:t>
      </w:r>
      <w:r w:rsidRPr="00543F75">
        <w:rPr>
          <w:rFonts w:cs="Arial" w:hint="cs"/>
          <w:rtl/>
          <w:lang w:bidi="ar-IQ"/>
        </w:rPr>
        <w:t>العدل</w:t>
      </w:r>
      <w:r w:rsidRPr="00543F75">
        <w:rPr>
          <w:rFonts w:cs="Arial"/>
          <w:rtl/>
          <w:lang w:bidi="ar-IQ"/>
        </w:rPr>
        <w:t xml:space="preserve"> </w:t>
      </w:r>
      <w:r w:rsidRPr="00543F75">
        <w:rPr>
          <w:rFonts w:cs="Arial" w:hint="cs"/>
          <w:rtl/>
          <w:lang w:bidi="ar-IQ"/>
        </w:rPr>
        <w:t>ومجلس</w:t>
      </w:r>
      <w:r w:rsidRPr="00543F75">
        <w:rPr>
          <w:rFonts w:cs="Arial"/>
          <w:rtl/>
          <w:lang w:bidi="ar-IQ"/>
        </w:rPr>
        <w:t xml:space="preserve"> </w:t>
      </w:r>
      <w:r w:rsidRPr="00543F75">
        <w:rPr>
          <w:rFonts w:cs="Arial" w:hint="cs"/>
          <w:rtl/>
          <w:lang w:bidi="ar-IQ"/>
        </w:rPr>
        <w:t>النواب</w:t>
      </w:r>
      <w:r w:rsidRPr="00543F75">
        <w:rPr>
          <w:rFonts w:cs="Arial"/>
          <w:rtl/>
          <w:lang w:bidi="ar-IQ"/>
        </w:rPr>
        <w:t xml:space="preserve"> </w:t>
      </w:r>
      <w:r w:rsidRPr="00543F75">
        <w:rPr>
          <w:rFonts w:cs="Arial" w:hint="cs"/>
          <w:rtl/>
          <w:lang w:bidi="ar-IQ"/>
        </w:rPr>
        <w:t>العراقي</w:t>
      </w:r>
      <w:r w:rsidRPr="00543F75">
        <w:rPr>
          <w:rFonts w:cs="Arial"/>
          <w:rtl/>
          <w:lang w:bidi="ar-IQ"/>
        </w:rPr>
        <w:t xml:space="preserve"> </w:t>
      </w:r>
      <w:r w:rsidRPr="00543F75">
        <w:rPr>
          <w:rFonts w:cs="Arial" w:hint="cs"/>
          <w:rtl/>
          <w:lang w:bidi="ar-IQ"/>
        </w:rPr>
        <w:t>من</w:t>
      </w:r>
      <w:r w:rsidRPr="00543F75">
        <w:rPr>
          <w:rFonts w:cs="Arial"/>
          <w:rtl/>
          <w:lang w:bidi="ar-IQ"/>
        </w:rPr>
        <w:t xml:space="preserve"> </w:t>
      </w:r>
      <w:r w:rsidRPr="00543F75">
        <w:rPr>
          <w:rFonts w:cs="Arial" w:hint="cs"/>
          <w:rtl/>
          <w:lang w:bidi="ar-IQ"/>
        </w:rPr>
        <w:t>خلال</w:t>
      </w:r>
      <w:r w:rsidRPr="00543F75">
        <w:rPr>
          <w:rFonts w:cs="Arial"/>
          <w:rtl/>
          <w:lang w:bidi="ar-IQ"/>
        </w:rPr>
        <w:t xml:space="preserve"> </w:t>
      </w:r>
      <w:r w:rsidRPr="00543F75">
        <w:rPr>
          <w:rFonts w:cs="Arial" w:hint="cs"/>
          <w:rtl/>
          <w:lang w:bidi="ar-IQ"/>
        </w:rPr>
        <w:t>طعن</w:t>
      </w:r>
      <w:r w:rsidRPr="00543F75">
        <w:rPr>
          <w:rFonts w:cs="Arial"/>
          <w:rtl/>
          <w:lang w:bidi="ar-IQ"/>
        </w:rPr>
        <w:t xml:space="preserve"> </w:t>
      </w:r>
      <w:r w:rsidRPr="00543F75">
        <w:rPr>
          <w:rFonts w:cs="Arial" w:hint="cs"/>
          <w:rtl/>
          <w:lang w:bidi="ar-IQ"/>
        </w:rPr>
        <w:t>الوزارة</w:t>
      </w:r>
      <w:r w:rsidRPr="00543F75">
        <w:rPr>
          <w:rFonts w:cs="Arial"/>
          <w:rtl/>
          <w:lang w:bidi="ar-IQ"/>
        </w:rPr>
        <w:t xml:space="preserve"> </w:t>
      </w:r>
      <w:r w:rsidRPr="00543F75">
        <w:rPr>
          <w:rFonts w:cs="Arial" w:hint="cs"/>
          <w:rtl/>
          <w:lang w:bidi="ar-IQ"/>
        </w:rPr>
        <w:t>بعدم</w:t>
      </w:r>
      <w:r w:rsidRPr="00543F75">
        <w:rPr>
          <w:rFonts w:cs="Arial"/>
          <w:rtl/>
          <w:lang w:bidi="ar-IQ"/>
        </w:rPr>
        <w:t xml:space="preserve"> </w:t>
      </w:r>
      <w:r w:rsidRPr="00543F75">
        <w:rPr>
          <w:rFonts w:cs="Arial" w:hint="cs"/>
          <w:rtl/>
          <w:lang w:bidi="ar-IQ"/>
        </w:rPr>
        <w:t>دستورية</w:t>
      </w:r>
      <w:r w:rsidRPr="00543F75">
        <w:rPr>
          <w:rFonts w:cs="Arial"/>
          <w:rtl/>
          <w:lang w:bidi="ar-IQ"/>
        </w:rPr>
        <w:t xml:space="preserve"> </w:t>
      </w:r>
      <w:r w:rsidRPr="00543F75">
        <w:rPr>
          <w:rFonts w:cs="Arial" w:hint="cs"/>
          <w:rtl/>
          <w:lang w:bidi="ar-IQ"/>
        </w:rPr>
        <w:t>القانون</w:t>
      </w:r>
      <w:r w:rsidRPr="00543F75">
        <w:rPr>
          <w:rFonts w:cs="Arial"/>
          <w:rtl/>
          <w:lang w:bidi="ar-IQ"/>
        </w:rPr>
        <w:t xml:space="preserve"> </w:t>
      </w:r>
      <w:r w:rsidRPr="00543F75">
        <w:rPr>
          <w:rFonts w:cs="Arial" w:hint="cs"/>
          <w:rtl/>
          <w:lang w:bidi="ar-IQ"/>
        </w:rPr>
        <w:t>أمام</w:t>
      </w:r>
      <w:r w:rsidRPr="00543F75">
        <w:rPr>
          <w:rFonts w:cs="Arial"/>
          <w:rtl/>
          <w:lang w:bidi="ar-IQ"/>
        </w:rPr>
        <w:t xml:space="preserve"> </w:t>
      </w:r>
      <w:r w:rsidRPr="00543F75">
        <w:rPr>
          <w:rFonts w:cs="Arial" w:hint="cs"/>
          <w:rtl/>
          <w:lang w:bidi="ar-IQ"/>
        </w:rPr>
        <w:t>المحكمة</w:t>
      </w:r>
      <w:r w:rsidRPr="00543F75">
        <w:rPr>
          <w:rFonts w:cs="Arial"/>
          <w:rtl/>
          <w:lang w:bidi="ar-IQ"/>
        </w:rPr>
        <w:t xml:space="preserve"> </w:t>
      </w:r>
      <w:r w:rsidRPr="00543F75">
        <w:rPr>
          <w:rFonts w:cs="Arial" w:hint="cs"/>
          <w:rtl/>
          <w:lang w:bidi="ar-IQ"/>
        </w:rPr>
        <w:t>الاتحادية</w:t>
      </w:r>
      <w:r w:rsidRPr="00543F75">
        <w:rPr>
          <w:rFonts w:cs="Arial"/>
          <w:rtl/>
          <w:lang w:bidi="ar-IQ"/>
        </w:rPr>
        <w:t xml:space="preserve"> </w:t>
      </w:r>
      <w:r w:rsidRPr="00543F75">
        <w:rPr>
          <w:rFonts w:cs="Arial" w:hint="cs"/>
          <w:rtl/>
          <w:lang w:bidi="ar-IQ"/>
        </w:rPr>
        <w:t>العليا</w:t>
      </w:r>
      <w:r w:rsidRPr="00543F75">
        <w:rPr>
          <w:rFonts w:cs="Arial"/>
          <w:rtl/>
          <w:lang w:bidi="ar-IQ"/>
        </w:rPr>
        <w:t xml:space="preserve"> </w:t>
      </w:r>
      <w:r w:rsidRPr="00543F75">
        <w:rPr>
          <w:rFonts w:cs="Arial" w:hint="cs"/>
          <w:rtl/>
          <w:lang w:bidi="ar-IQ"/>
        </w:rPr>
        <w:t>،</w:t>
      </w:r>
      <w:r w:rsidRPr="00543F75">
        <w:rPr>
          <w:rFonts w:cs="Arial"/>
          <w:rtl/>
          <w:lang w:bidi="ar-IQ"/>
        </w:rPr>
        <w:t xml:space="preserve"> </w:t>
      </w:r>
      <w:r w:rsidRPr="00543F75">
        <w:rPr>
          <w:rFonts w:cs="Arial" w:hint="cs"/>
          <w:rtl/>
          <w:lang w:bidi="ar-IQ"/>
        </w:rPr>
        <w:t>التي</w:t>
      </w:r>
      <w:r w:rsidRPr="00543F75">
        <w:rPr>
          <w:rFonts w:cs="Arial"/>
          <w:rtl/>
          <w:lang w:bidi="ar-IQ"/>
        </w:rPr>
        <w:t xml:space="preserve"> </w:t>
      </w:r>
      <w:r w:rsidRPr="00543F75">
        <w:rPr>
          <w:rFonts w:cs="Arial" w:hint="cs"/>
          <w:rtl/>
          <w:lang w:bidi="ar-IQ"/>
        </w:rPr>
        <w:t>ردت</w:t>
      </w:r>
      <w:r w:rsidRPr="00543F75">
        <w:rPr>
          <w:rFonts w:cs="Arial"/>
          <w:rtl/>
          <w:lang w:bidi="ar-IQ"/>
        </w:rPr>
        <w:t xml:space="preserve"> </w:t>
      </w:r>
      <w:r w:rsidRPr="00543F75">
        <w:rPr>
          <w:rFonts w:cs="Arial" w:hint="cs"/>
          <w:rtl/>
          <w:lang w:bidi="ar-IQ"/>
        </w:rPr>
        <w:t>الطعن</w:t>
      </w:r>
      <w:r w:rsidRPr="00543F75">
        <w:rPr>
          <w:rFonts w:cs="Arial"/>
          <w:rtl/>
          <w:lang w:bidi="ar-IQ"/>
        </w:rPr>
        <w:t xml:space="preserve"> </w:t>
      </w:r>
      <w:r w:rsidRPr="00543F75">
        <w:rPr>
          <w:rFonts w:cs="Arial" w:hint="cs"/>
          <w:rtl/>
          <w:lang w:bidi="ar-IQ"/>
        </w:rPr>
        <w:t>بالقرار</w:t>
      </w:r>
      <w:r w:rsidRPr="00543F75">
        <w:rPr>
          <w:rFonts w:cs="Arial"/>
          <w:rtl/>
          <w:lang w:bidi="ar-IQ"/>
        </w:rPr>
        <w:t xml:space="preserve"> </w:t>
      </w:r>
      <w:r w:rsidRPr="00543F75">
        <w:rPr>
          <w:rFonts w:cs="Arial" w:hint="cs"/>
          <w:rtl/>
          <w:lang w:bidi="ar-IQ"/>
        </w:rPr>
        <w:t>رقم</w:t>
      </w:r>
      <w:r w:rsidRPr="00543F75">
        <w:rPr>
          <w:rFonts w:cs="Arial"/>
          <w:rtl/>
          <w:lang w:bidi="ar-IQ"/>
        </w:rPr>
        <w:t xml:space="preserve"> (84/</w:t>
      </w:r>
      <w:r w:rsidRPr="00543F75">
        <w:rPr>
          <w:rFonts w:cs="Arial" w:hint="cs"/>
          <w:rtl/>
          <w:lang w:bidi="ar-IQ"/>
        </w:rPr>
        <w:t>اتحادية</w:t>
      </w:r>
      <w:r w:rsidRPr="00543F75">
        <w:rPr>
          <w:rFonts w:cs="Arial"/>
          <w:rtl/>
          <w:lang w:bidi="ar-IQ"/>
        </w:rPr>
        <w:t>/2018)</w:t>
      </w:r>
      <w:r w:rsidRPr="00543F75">
        <w:rPr>
          <w:rFonts w:cs="Arial" w:hint="cs"/>
          <w:rtl/>
          <w:lang w:bidi="ar-IQ"/>
        </w:rPr>
        <w:t>،</w:t>
      </w:r>
      <w:r w:rsidRPr="00543F75">
        <w:rPr>
          <w:rFonts w:cs="Arial"/>
          <w:rtl/>
          <w:lang w:bidi="ar-IQ"/>
        </w:rPr>
        <w:t xml:space="preserve"> </w:t>
      </w:r>
      <w:r w:rsidRPr="00543F75">
        <w:rPr>
          <w:rFonts w:cs="Arial" w:hint="cs"/>
          <w:rtl/>
          <w:lang w:bidi="ar-IQ"/>
        </w:rPr>
        <w:t>حيث</w:t>
      </w:r>
      <w:r w:rsidRPr="00543F75">
        <w:rPr>
          <w:rFonts w:cs="Arial"/>
          <w:rtl/>
          <w:lang w:bidi="ar-IQ"/>
        </w:rPr>
        <w:t xml:space="preserve"> </w:t>
      </w:r>
      <w:r w:rsidRPr="00543F75">
        <w:rPr>
          <w:rFonts w:cs="Arial" w:hint="cs"/>
          <w:rtl/>
          <w:lang w:bidi="ar-IQ"/>
        </w:rPr>
        <w:t>أكدت</w:t>
      </w:r>
      <w:r w:rsidRPr="00543F75">
        <w:rPr>
          <w:rFonts w:cs="Arial"/>
          <w:rtl/>
          <w:lang w:bidi="ar-IQ"/>
        </w:rPr>
        <w:t xml:space="preserve"> </w:t>
      </w:r>
      <w:r w:rsidRPr="00543F75">
        <w:rPr>
          <w:rFonts w:cs="Arial" w:hint="cs"/>
          <w:rtl/>
          <w:lang w:bidi="ar-IQ"/>
        </w:rPr>
        <w:t>المحكمة</w:t>
      </w:r>
      <w:r w:rsidRPr="00543F75">
        <w:rPr>
          <w:rFonts w:cs="Arial"/>
          <w:rtl/>
          <w:lang w:bidi="ar-IQ"/>
        </w:rPr>
        <w:t xml:space="preserve"> </w:t>
      </w:r>
      <w:r w:rsidRPr="00543F75">
        <w:rPr>
          <w:rFonts w:cs="Arial" w:hint="cs"/>
          <w:rtl/>
          <w:lang w:bidi="ar-IQ"/>
        </w:rPr>
        <w:t>بأن</w:t>
      </w:r>
      <w:r w:rsidRPr="00543F75">
        <w:rPr>
          <w:rFonts w:cs="Arial"/>
          <w:rtl/>
          <w:lang w:bidi="ar-IQ"/>
        </w:rPr>
        <w:t xml:space="preserve"> </w:t>
      </w:r>
      <w:r w:rsidRPr="00543F75">
        <w:rPr>
          <w:rFonts w:cs="Arial" w:hint="cs"/>
          <w:rtl/>
          <w:lang w:bidi="ar-IQ"/>
        </w:rPr>
        <w:t>مجلس</w:t>
      </w:r>
      <w:r w:rsidRPr="00543F75">
        <w:rPr>
          <w:rFonts w:cs="Arial"/>
          <w:rtl/>
          <w:lang w:bidi="ar-IQ"/>
        </w:rPr>
        <w:t xml:space="preserve"> </w:t>
      </w:r>
      <w:r w:rsidRPr="00543F75">
        <w:rPr>
          <w:rFonts w:cs="Arial" w:hint="cs"/>
          <w:rtl/>
          <w:lang w:bidi="ar-IQ"/>
        </w:rPr>
        <w:t>الدولة</w:t>
      </w:r>
      <w:r w:rsidRPr="00543F75">
        <w:rPr>
          <w:rFonts w:cs="Arial"/>
          <w:rtl/>
          <w:lang w:bidi="ar-IQ"/>
        </w:rPr>
        <w:t xml:space="preserve"> </w:t>
      </w:r>
      <w:r w:rsidRPr="00543F75">
        <w:rPr>
          <w:rFonts w:cs="Arial" w:hint="cs"/>
          <w:rtl/>
          <w:lang w:bidi="ar-IQ"/>
        </w:rPr>
        <w:t>لا</w:t>
      </w:r>
      <w:r w:rsidRPr="00543F75">
        <w:rPr>
          <w:rFonts w:cs="Arial"/>
          <w:rtl/>
          <w:lang w:bidi="ar-IQ"/>
        </w:rPr>
        <w:t xml:space="preserve"> </w:t>
      </w:r>
      <w:r w:rsidRPr="00543F75">
        <w:rPr>
          <w:rFonts w:cs="Arial" w:hint="cs"/>
          <w:rtl/>
          <w:lang w:bidi="ar-IQ"/>
        </w:rPr>
        <w:t>يمكن</w:t>
      </w:r>
      <w:r w:rsidRPr="00543F75">
        <w:rPr>
          <w:rFonts w:cs="Arial"/>
          <w:rtl/>
          <w:lang w:bidi="ar-IQ"/>
        </w:rPr>
        <w:t xml:space="preserve"> </w:t>
      </w:r>
      <w:r w:rsidRPr="00543F75">
        <w:rPr>
          <w:rFonts w:cs="Arial" w:hint="cs"/>
          <w:rtl/>
          <w:lang w:bidi="ar-IQ"/>
        </w:rPr>
        <w:t>ربطه</w:t>
      </w:r>
      <w:r w:rsidRPr="00543F75">
        <w:rPr>
          <w:rFonts w:cs="Arial"/>
          <w:rtl/>
          <w:lang w:bidi="ar-IQ"/>
        </w:rPr>
        <w:t xml:space="preserve"> </w:t>
      </w:r>
      <w:r w:rsidRPr="00543F75">
        <w:rPr>
          <w:rFonts w:cs="Arial" w:hint="cs"/>
          <w:rtl/>
          <w:lang w:bidi="ar-IQ"/>
        </w:rPr>
        <w:t>بالسلطة</w:t>
      </w:r>
      <w:r w:rsidRPr="00543F75">
        <w:rPr>
          <w:rFonts w:cs="Arial"/>
          <w:rtl/>
          <w:lang w:bidi="ar-IQ"/>
        </w:rPr>
        <w:t xml:space="preserve"> </w:t>
      </w:r>
      <w:r w:rsidRPr="00543F75">
        <w:rPr>
          <w:rFonts w:cs="Arial" w:hint="cs"/>
          <w:rtl/>
          <w:lang w:bidi="ar-IQ"/>
        </w:rPr>
        <w:t>القضائية</w:t>
      </w:r>
      <w:r w:rsidRPr="00543F75">
        <w:rPr>
          <w:rFonts w:cs="Arial"/>
          <w:rtl/>
          <w:lang w:bidi="ar-IQ"/>
        </w:rPr>
        <w:t xml:space="preserve"> </w:t>
      </w:r>
      <w:r w:rsidRPr="00543F75">
        <w:rPr>
          <w:rFonts w:cs="Arial" w:hint="cs"/>
          <w:rtl/>
          <w:lang w:bidi="ar-IQ"/>
        </w:rPr>
        <w:t>لاختلاف</w:t>
      </w:r>
      <w:r w:rsidRPr="00543F75">
        <w:rPr>
          <w:rFonts w:cs="Arial"/>
          <w:rtl/>
          <w:lang w:bidi="ar-IQ"/>
        </w:rPr>
        <w:t xml:space="preserve"> </w:t>
      </w:r>
      <w:r w:rsidRPr="00543F75">
        <w:rPr>
          <w:rFonts w:cs="Arial" w:hint="cs"/>
          <w:rtl/>
          <w:lang w:bidi="ar-IQ"/>
        </w:rPr>
        <w:t>وظيفته</w:t>
      </w:r>
      <w:r w:rsidRPr="00543F75">
        <w:rPr>
          <w:rFonts w:cs="Arial"/>
          <w:rtl/>
          <w:lang w:bidi="ar-IQ"/>
        </w:rPr>
        <w:t xml:space="preserve"> </w:t>
      </w:r>
      <w:r w:rsidRPr="00543F75">
        <w:rPr>
          <w:rFonts w:cs="Arial" w:hint="cs"/>
          <w:rtl/>
          <w:lang w:bidi="ar-IQ"/>
        </w:rPr>
        <w:t>في</w:t>
      </w:r>
      <w:r w:rsidRPr="00543F75">
        <w:rPr>
          <w:rFonts w:cs="Arial"/>
          <w:rtl/>
          <w:lang w:bidi="ar-IQ"/>
        </w:rPr>
        <w:t xml:space="preserve"> </w:t>
      </w:r>
      <w:r w:rsidRPr="00543F75">
        <w:rPr>
          <w:rFonts w:cs="Arial" w:hint="cs"/>
          <w:rtl/>
          <w:lang w:bidi="ar-IQ"/>
        </w:rPr>
        <w:t>بعض</w:t>
      </w:r>
      <w:r w:rsidRPr="00543F75">
        <w:rPr>
          <w:rFonts w:cs="Arial"/>
          <w:rtl/>
          <w:lang w:bidi="ar-IQ"/>
        </w:rPr>
        <w:t xml:space="preserve"> </w:t>
      </w:r>
      <w:r w:rsidRPr="00543F75">
        <w:rPr>
          <w:rFonts w:cs="Arial" w:hint="cs"/>
          <w:rtl/>
          <w:lang w:bidi="ar-IQ"/>
        </w:rPr>
        <w:t>جوانبها</w:t>
      </w:r>
      <w:r w:rsidRPr="00543F75">
        <w:rPr>
          <w:rFonts w:cs="Arial"/>
          <w:rtl/>
          <w:lang w:bidi="ar-IQ"/>
        </w:rPr>
        <w:t xml:space="preserve"> </w:t>
      </w:r>
      <w:r w:rsidRPr="00543F75">
        <w:rPr>
          <w:rFonts w:cs="Arial" w:hint="cs"/>
          <w:rtl/>
          <w:lang w:bidi="ar-IQ"/>
        </w:rPr>
        <w:t>عن</w:t>
      </w:r>
      <w:r w:rsidRPr="00543F75">
        <w:rPr>
          <w:rFonts w:cs="Arial"/>
          <w:rtl/>
          <w:lang w:bidi="ar-IQ"/>
        </w:rPr>
        <w:t xml:space="preserve"> </w:t>
      </w:r>
      <w:r w:rsidRPr="00543F75">
        <w:rPr>
          <w:rFonts w:cs="Arial" w:hint="cs"/>
          <w:rtl/>
          <w:lang w:bidi="ar-IQ"/>
        </w:rPr>
        <w:t>القضاء</w:t>
      </w:r>
      <w:r w:rsidRPr="00543F75">
        <w:rPr>
          <w:rFonts w:cs="Arial"/>
          <w:rtl/>
          <w:lang w:bidi="ar-IQ"/>
        </w:rPr>
        <w:t xml:space="preserve"> </w:t>
      </w:r>
      <w:r w:rsidRPr="00543F75">
        <w:rPr>
          <w:rFonts w:cs="Arial" w:hint="cs"/>
          <w:rtl/>
          <w:lang w:bidi="ar-IQ"/>
        </w:rPr>
        <w:t>ولا</w:t>
      </w:r>
      <w:r w:rsidRPr="00543F75">
        <w:rPr>
          <w:rFonts w:cs="Arial"/>
          <w:rtl/>
          <w:lang w:bidi="ar-IQ"/>
        </w:rPr>
        <w:t xml:space="preserve"> </w:t>
      </w:r>
      <w:r w:rsidRPr="00543F75">
        <w:rPr>
          <w:rFonts w:cs="Arial" w:hint="cs"/>
          <w:rtl/>
          <w:lang w:bidi="ar-IQ"/>
        </w:rPr>
        <w:t>يمكن</w:t>
      </w:r>
      <w:r w:rsidRPr="00543F75">
        <w:rPr>
          <w:rFonts w:cs="Arial"/>
          <w:rtl/>
          <w:lang w:bidi="ar-IQ"/>
        </w:rPr>
        <w:t xml:space="preserve"> </w:t>
      </w:r>
      <w:r w:rsidRPr="00543F75">
        <w:rPr>
          <w:rFonts w:cs="Arial" w:hint="cs"/>
          <w:rtl/>
          <w:lang w:bidi="ar-IQ"/>
        </w:rPr>
        <w:t>ربطه</w:t>
      </w:r>
      <w:r w:rsidRPr="00543F75">
        <w:rPr>
          <w:rFonts w:cs="Arial"/>
          <w:rtl/>
          <w:lang w:bidi="ar-IQ"/>
        </w:rPr>
        <w:t xml:space="preserve"> </w:t>
      </w:r>
      <w:r w:rsidRPr="00543F75">
        <w:rPr>
          <w:rFonts w:cs="Arial" w:hint="cs"/>
          <w:rtl/>
          <w:lang w:bidi="ar-IQ"/>
        </w:rPr>
        <w:t>بالسلطة</w:t>
      </w:r>
      <w:r w:rsidRPr="00543F75">
        <w:rPr>
          <w:rFonts w:cs="Arial"/>
          <w:rtl/>
          <w:lang w:bidi="ar-IQ"/>
        </w:rPr>
        <w:t xml:space="preserve"> </w:t>
      </w:r>
      <w:r w:rsidRPr="00543F75">
        <w:rPr>
          <w:rFonts w:cs="Arial" w:hint="cs"/>
          <w:rtl/>
          <w:lang w:bidi="ar-IQ"/>
        </w:rPr>
        <w:t>التنفيذية</w:t>
      </w:r>
      <w:r w:rsidRPr="00543F75">
        <w:rPr>
          <w:rFonts w:cs="Arial"/>
          <w:rtl/>
          <w:lang w:bidi="ar-IQ"/>
        </w:rPr>
        <w:t xml:space="preserve"> </w:t>
      </w:r>
      <w:r w:rsidRPr="00543F75">
        <w:rPr>
          <w:rFonts w:cs="Arial" w:hint="cs"/>
          <w:rtl/>
          <w:lang w:bidi="ar-IQ"/>
        </w:rPr>
        <w:t>لأنه</w:t>
      </w:r>
      <w:r w:rsidRPr="00543F75">
        <w:rPr>
          <w:rFonts w:cs="Arial"/>
          <w:rtl/>
          <w:lang w:bidi="ar-IQ"/>
        </w:rPr>
        <w:t xml:space="preserve"> </w:t>
      </w:r>
      <w:r w:rsidRPr="00543F75">
        <w:rPr>
          <w:rFonts w:cs="Arial" w:hint="cs"/>
          <w:rtl/>
          <w:lang w:bidi="ar-IQ"/>
        </w:rPr>
        <w:t>يمارس</w:t>
      </w:r>
      <w:r w:rsidRPr="00543F75">
        <w:rPr>
          <w:rFonts w:cs="Arial"/>
          <w:rtl/>
          <w:lang w:bidi="ar-IQ"/>
        </w:rPr>
        <w:t xml:space="preserve"> </w:t>
      </w:r>
      <w:r w:rsidRPr="00543F75">
        <w:rPr>
          <w:rFonts w:cs="Arial" w:hint="cs"/>
          <w:rtl/>
          <w:lang w:bidi="ar-IQ"/>
        </w:rPr>
        <w:t>الرقابة</w:t>
      </w:r>
      <w:r w:rsidRPr="00543F75">
        <w:rPr>
          <w:rFonts w:cs="Arial"/>
          <w:rtl/>
          <w:lang w:bidi="ar-IQ"/>
        </w:rPr>
        <w:t xml:space="preserve"> </w:t>
      </w:r>
      <w:r w:rsidRPr="00543F75">
        <w:rPr>
          <w:rFonts w:cs="Arial" w:hint="cs"/>
          <w:rtl/>
          <w:lang w:bidi="ar-IQ"/>
        </w:rPr>
        <w:t>عليها</w:t>
      </w:r>
      <w:r w:rsidRPr="00543F75">
        <w:rPr>
          <w:rFonts w:cs="Arial"/>
          <w:rtl/>
          <w:lang w:bidi="ar-IQ"/>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B3" w:rsidRDefault="006018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4A5E"/>
    <w:rsid w:val="001857FC"/>
    <w:rsid w:val="001973E6"/>
    <w:rsid w:val="0021312E"/>
    <w:rsid w:val="002630AE"/>
    <w:rsid w:val="0026375C"/>
    <w:rsid w:val="00291A16"/>
    <w:rsid w:val="0032645D"/>
    <w:rsid w:val="004439E5"/>
    <w:rsid w:val="004472FA"/>
    <w:rsid w:val="00472062"/>
    <w:rsid w:val="00486139"/>
    <w:rsid w:val="004E3168"/>
    <w:rsid w:val="005D67F1"/>
    <w:rsid w:val="00601819"/>
    <w:rsid w:val="006A666F"/>
    <w:rsid w:val="006C5BCC"/>
    <w:rsid w:val="006E5D26"/>
    <w:rsid w:val="006F55F3"/>
    <w:rsid w:val="0070226F"/>
    <w:rsid w:val="0080010C"/>
    <w:rsid w:val="00823A40"/>
    <w:rsid w:val="009662BE"/>
    <w:rsid w:val="00985D1A"/>
    <w:rsid w:val="009B0140"/>
    <w:rsid w:val="009D3F14"/>
    <w:rsid w:val="00A2137C"/>
    <w:rsid w:val="00A37ADA"/>
    <w:rsid w:val="00AB5762"/>
    <w:rsid w:val="00B41536"/>
    <w:rsid w:val="00C36F9D"/>
    <w:rsid w:val="00C72AEE"/>
    <w:rsid w:val="00CB5A30"/>
    <w:rsid w:val="00CB6A2D"/>
    <w:rsid w:val="00D254CD"/>
    <w:rsid w:val="00D451F7"/>
    <w:rsid w:val="00D5611C"/>
    <w:rsid w:val="00D9718A"/>
    <w:rsid w:val="00DB0C75"/>
    <w:rsid w:val="00DB3E2D"/>
    <w:rsid w:val="00E13FE3"/>
    <w:rsid w:val="00E17638"/>
    <w:rsid w:val="00E345EE"/>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434</Words>
  <Characters>2474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31</cp:revision>
  <dcterms:created xsi:type="dcterms:W3CDTF">2022-12-25T15:57:00Z</dcterms:created>
  <dcterms:modified xsi:type="dcterms:W3CDTF">2022-12-25T17:16:00Z</dcterms:modified>
</cp:coreProperties>
</file>