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158" w:rsidRDefault="00D70158">
      <w:pPr>
        <w:rPr>
          <w:rFonts w:hint="cs"/>
          <w:rtl/>
        </w:rPr>
      </w:pPr>
      <w:r>
        <w:rPr>
          <w:rFonts w:hint="cs"/>
          <w:rtl/>
        </w:rPr>
        <w:t xml:space="preserve"> المساهمة التبعية في الجريمة</w:t>
      </w:r>
    </w:p>
    <w:p w:rsidR="00D70158" w:rsidRDefault="00D70158">
      <w:pPr>
        <w:rPr>
          <w:rFonts w:hint="cs"/>
          <w:rtl/>
        </w:rPr>
      </w:pPr>
    </w:p>
    <w:p w:rsidR="00D70158" w:rsidRDefault="00D70158">
      <w:pPr>
        <w:rPr>
          <w:rFonts w:hint="cs"/>
          <w:rtl/>
        </w:rPr>
      </w:pPr>
      <w:r>
        <w:rPr>
          <w:rFonts w:hint="cs"/>
          <w:rtl/>
        </w:rPr>
        <w:t>1-تعريفها: هو القيام بدور ثانوي في تنفيذ الجريمة.</w:t>
      </w:r>
    </w:p>
    <w:p w:rsidR="00D70158" w:rsidRDefault="00D70158">
      <w:pPr>
        <w:rPr>
          <w:rFonts w:hint="cs"/>
          <w:rtl/>
        </w:rPr>
      </w:pPr>
    </w:p>
    <w:p w:rsidR="00D70158" w:rsidRDefault="00D70158">
      <w:pPr>
        <w:rPr>
          <w:rFonts w:hint="cs"/>
          <w:rtl/>
        </w:rPr>
      </w:pPr>
      <w:r>
        <w:rPr>
          <w:rFonts w:hint="cs"/>
          <w:rtl/>
        </w:rPr>
        <w:t>2-أركانها</w:t>
      </w:r>
    </w:p>
    <w:p w:rsidR="00D70158" w:rsidRDefault="00D70158">
      <w:pPr>
        <w:rPr>
          <w:rFonts w:hint="cs"/>
          <w:rtl/>
        </w:rPr>
      </w:pPr>
    </w:p>
    <w:p w:rsidR="00D70158" w:rsidRDefault="00D70158">
      <w:pPr>
        <w:rPr>
          <w:rFonts w:hint="cs"/>
          <w:rtl/>
        </w:rPr>
      </w:pPr>
      <w:r>
        <w:rPr>
          <w:rFonts w:hint="cs"/>
          <w:rtl/>
        </w:rPr>
        <w:t>-الركن الشرعي: وقوع نشاط غير مشروع</w:t>
      </w:r>
    </w:p>
    <w:p w:rsidR="00D70158" w:rsidRDefault="00D70158">
      <w:pPr>
        <w:rPr>
          <w:rFonts w:hint="cs"/>
          <w:rtl/>
        </w:rPr>
      </w:pPr>
    </w:p>
    <w:p w:rsidR="00D70158" w:rsidRDefault="00D70158">
      <w:pPr>
        <w:rPr>
          <w:rFonts w:hint="cs"/>
          <w:rtl/>
        </w:rPr>
      </w:pPr>
      <w:r>
        <w:rPr>
          <w:rFonts w:hint="cs"/>
          <w:rtl/>
        </w:rPr>
        <w:t>-الركن المادي: ويتحقق بتوافر العناصر الثلاثة الآتية:</w:t>
      </w:r>
    </w:p>
    <w:p w:rsidR="00D70158" w:rsidRDefault="00D70158">
      <w:pPr>
        <w:rPr>
          <w:rFonts w:hint="cs"/>
          <w:rtl/>
        </w:rPr>
      </w:pPr>
    </w:p>
    <w:p w:rsidR="00D70158" w:rsidRDefault="00D70158">
      <w:pPr>
        <w:rPr>
          <w:rFonts w:hint="cs"/>
          <w:rtl/>
        </w:rPr>
      </w:pPr>
      <w:r>
        <w:rPr>
          <w:rFonts w:hint="cs"/>
          <w:rtl/>
        </w:rPr>
        <w:t xml:space="preserve">أ-السلوك </w:t>
      </w:r>
      <w:proofErr w:type="spellStart"/>
      <w:r>
        <w:rPr>
          <w:rFonts w:hint="cs"/>
          <w:rtl/>
        </w:rPr>
        <w:t>الإجرمي</w:t>
      </w:r>
      <w:proofErr w:type="spellEnd"/>
      <w:r>
        <w:rPr>
          <w:rFonts w:hint="cs"/>
          <w:rtl/>
        </w:rPr>
        <w:t xml:space="preserve">: وهو يتحقق بتدخل المساهم التبعي في النشاط غير المشروع </w:t>
      </w:r>
      <w:proofErr w:type="spellStart"/>
      <w:r>
        <w:rPr>
          <w:rFonts w:hint="cs"/>
          <w:rtl/>
        </w:rPr>
        <w:t>باحدى</w:t>
      </w:r>
      <w:proofErr w:type="spellEnd"/>
      <w:r>
        <w:rPr>
          <w:rFonts w:hint="cs"/>
          <w:rtl/>
        </w:rPr>
        <w:t xml:space="preserve"> هذه الأفعال: </w:t>
      </w:r>
    </w:p>
    <w:p w:rsidR="00D70158" w:rsidRDefault="00D70158">
      <w:pPr>
        <w:rPr>
          <w:rFonts w:hint="cs"/>
          <w:rtl/>
        </w:rPr>
      </w:pPr>
    </w:p>
    <w:p w:rsidR="00D70158" w:rsidRDefault="00D70158">
      <w:pPr>
        <w:rPr>
          <w:rFonts w:hint="cs"/>
          <w:rtl/>
        </w:rPr>
      </w:pPr>
      <w:r>
        <w:rPr>
          <w:rFonts w:hint="cs"/>
          <w:rtl/>
        </w:rPr>
        <w:t xml:space="preserve">-التحريض: وهو دفع الجاني الى </w:t>
      </w:r>
      <w:proofErr w:type="spellStart"/>
      <w:r>
        <w:rPr>
          <w:rFonts w:hint="cs"/>
          <w:rtl/>
        </w:rPr>
        <w:t>إرتكاب</w:t>
      </w:r>
      <w:proofErr w:type="spellEnd"/>
      <w:r>
        <w:rPr>
          <w:rFonts w:hint="cs"/>
          <w:rtl/>
        </w:rPr>
        <w:t xml:space="preserve"> الجريمة بالتأثير في إرادته وتوجيهها الوجهة التي يريدها المحرض.</w:t>
      </w:r>
    </w:p>
    <w:p w:rsidR="00D70158" w:rsidRDefault="00D70158">
      <w:pPr>
        <w:rPr>
          <w:rFonts w:hint="cs"/>
          <w:rtl/>
        </w:rPr>
      </w:pPr>
    </w:p>
    <w:p w:rsidR="00D70158" w:rsidRDefault="00D70158">
      <w:pPr>
        <w:rPr>
          <w:rFonts w:hint="cs"/>
          <w:rtl/>
        </w:rPr>
      </w:pPr>
      <w:r>
        <w:rPr>
          <w:rFonts w:hint="cs"/>
          <w:rtl/>
        </w:rPr>
        <w:t>-</w:t>
      </w:r>
      <w:proofErr w:type="spellStart"/>
      <w:r>
        <w:rPr>
          <w:rFonts w:hint="cs"/>
          <w:rtl/>
        </w:rPr>
        <w:t>الإتفاق</w:t>
      </w:r>
      <w:proofErr w:type="spellEnd"/>
      <w:r>
        <w:rPr>
          <w:rFonts w:hint="cs"/>
          <w:rtl/>
        </w:rPr>
        <w:t xml:space="preserve">: </w:t>
      </w:r>
      <w:proofErr w:type="spellStart"/>
      <w:r>
        <w:rPr>
          <w:rFonts w:hint="cs"/>
          <w:rtl/>
        </w:rPr>
        <w:t>وهوإنعقاد</w:t>
      </w:r>
      <w:proofErr w:type="spellEnd"/>
      <w:r>
        <w:rPr>
          <w:rFonts w:hint="cs"/>
          <w:rtl/>
        </w:rPr>
        <w:t xml:space="preserve"> إرادتين أو أكثر على </w:t>
      </w:r>
      <w:proofErr w:type="spellStart"/>
      <w:r>
        <w:rPr>
          <w:rFonts w:hint="cs"/>
          <w:rtl/>
        </w:rPr>
        <w:t>إرتكاب</w:t>
      </w:r>
      <w:proofErr w:type="spellEnd"/>
      <w:r>
        <w:rPr>
          <w:rFonts w:hint="cs"/>
          <w:rtl/>
        </w:rPr>
        <w:t xml:space="preserve"> جريمة واحدة.</w:t>
      </w:r>
    </w:p>
    <w:p w:rsidR="00D70158" w:rsidRDefault="00D70158">
      <w:pPr>
        <w:rPr>
          <w:rFonts w:hint="cs"/>
          <w:rtl/>
        </w:rPr>
      </w:pPr>
    </w:p>
    <w:p w:rsidR="00D70158" w:rsidRDefault="00D70158">
      <w:pPr>
        <w:rPr>
          <w:rFonts w:hint="cs"/>
          <w:rtl/>
        </w:rPr>
      </w:pPr>
      <w:r>
        <w:rPr>
          <w:rFonts w:hint="cs"/>
          <w:rtl/>
        </w:rPr>
        <w:t>-المساعدة: وهي تقديم العون، أياً كانت صورته الى الفاعل فيرتكب الجريمة بناءً عليه.</w:t>
      </w:r>
    </w:p>
    <w:p w:rsidR="00D70158" w:rsidRDefault="00D70158">
      <w:pPr>
        <w:rPr>
          <w:rFonts w:hint="cs"/>
          <w:rtl/>
        </w:rPr>
      </w:pPr>
    </w:p>
    <w:p w:rsidR="00D70158" w:rsidRDefault="00D70158">
      <w:pPr>
        <w:rPr>
          <w:rFonts w:hint="cs"/>
          <w:rtl/>
        </w:rPr>
      </w:pPr>
      <w:r>
        <w:rPr>
          <w:rFonts w:hint="cs"/>
          <w:rtl/>
        </w:rPr>
        <w:t xml:space="preserve"> ب-النتيجة </w:t>
      </w:r>
      <w:proofErr w:type="spellStart"/>
      <w:r>
        <w:rPr>
          <w:rFonts w:hint="cs"/>
          <w:rtl/>
        </w:rPr>
        <w:t>الإجرمية</w:t>
      </w:r>
      <w:proofErr w:type="spellEnd"/>
      <w:r>
        <w:rPr>
          <w:rFonts w:hint="cs"/>
          <w:rtl/>
        </w:rPr>
        <w:t xml:space="preserve">: وهو الجريمة الواقعة نتيجة تدخل الشريك بالتحريض أو </w:t>
      </w:r>
      <w:proofErr w:type="spellStart"/>
      <w:r>
        <w:rPr>
          <w:rFonts w:hint="cs"/>
          <w:rtl/>
        </w:rPr>
        <w:t>الإتفاق</w:t>
      </w:r>
      <w:proofErr w:type="spellEnd"/>
      <w:r>
        <w:rPr>
          <w:rFonts w:hint="cs"/>
          <w:rtl/>
        </w:rPr>
        <w:t xml:space="preserve"> أو المساعدة.</w:t>
      </w:r>
    </w:p>
    <w:p w:rsidR="00D70158" w:rsidRDefault="00D70158">
      <w:pPr>
        <w:rPr>
          <w:rFonts w:hint="cs"/>
          <w:rtl/>
        </w:rPr>
      </w:pPr>
    </w:p>
    <w:p w:rsidR="00D70158" w:rsidRDefault="00D70158">
      <w:pPr>
        <w:rPr>
          <w:rFonts w:hint="cs"/>
          <w:rtl/>
        </w:rPr>
      </w:pPr>
      <w:r>
        <w:rPr>
          <w:rFonts w:hint="cs"/>
          <w:rtl/>
        </w:rPr>
        <w:t xml:space="preserve">  هناك ثلاثة مسائل يجب البحث فيها:</w:t>
      </w:r>
    </w:p>
    <w:p w:rsidR="00D70158" w:rsidRDefault="00D70158">
      <w:pPr>
        <w:rPr>
          <w:rFonts w:hint="cs"/>
          <w:rtl/>
        </w:rPr>
      </w:pPr>
    </w:p>
    <w:p w:rsidR="00D70158" w:rsidRDefault="00D70158">
      <w:pPr>
        <w:rPr>
          <w:rFonts w:hint="cs"/>
          <w:rtl/>
        </w:rPr>
      </w:pPr>
      <w:r>
        <w:rPr>
          <w:rFonts w:hint="cs"/>
          <w:rtl/>
        </w:rPr>
        <w:t>-</w:t>
      </w:r>
      <w:proofErr w:type="spellStart"/>
      <w:r>
        <w:rPr>
          <w:rFonts w:hint="cs"/>
          <w:rtl/>
        </w:rPr>
        <w:t>الإشتراك</w:t>
      </w:r>
      <w:proofErr w:type="spellEnd"/>
      <w:r>
        <w:rPr>
          <w:rFonts w:hint="cs"/>
          <w:rtl/>
        </w:rPr>
        <w:t xml:space="preserve"> في </w:t>
      </w:r>
      <w:proofErr w:type="spellStart"/>
      <w:r>
        <w:rPr>
          <w:rFonts w:hint="cs"/>
          <w:rtl/>
        </w:rPr>
        <w:t>الإشتراك</w:t>
      </w:r>
      <w:proofErr w:type="spellEnd"/>
      <w:r>
        <w:rPr>
          <w:rFonts w:hint="cs"/>
          <w:rtl/>
        </w:rPr>
        <w:t xml:space="preserve">: ويتحقق عندما يتجه نشاط الشريك الى حمل شخص ثان على أن </w:t>
      </w:r>
      <w:proofErr w:type="spellStart"/>
      <w:r>
        <w:rPr>
          <w:rFonts w:hint="cs"/>
          <w:rtl/>
        </w:rPr>
        <w:t>ياتي</w:t>
      </w:r>
      <w:proofErr w:type="spellEnd"/>
      <w:r>
        <w:rPr>
          <w:rFonts w:hint="cs"/>
          <w:rtl/>
        </w:rPr>
        <w:t xml:space="preserve"> نشاط تتحقق به المساهمة التبعية في الجريمة وبالتالي تقع الجريمة كنتيجة مباشرة لنشاط الشرك الثاني الذي توسط بين الشريك الأول </w:t>
      </w:r>
      <w:proofErr w:type="spellStart"/>
      <w:r>
        <w:rPr>
          <w:rFonts w:hint="cs"/>
          <w:rtl/>
        </w:rPr>
        <w:t>والفاعلالأصلي</w:t>
      </w:r>
      <w:proofErr w:type="spellEnd"/>
      <w:r>
        <w:rPr>
          <w:rFonts w:hint="cs"/>
          <w:rtl/>
        </w:rPr>
        <w:t xml:space="preserve"> في الجريمة .   </w:t>
      </w:r>
    </w:p>
    <w:p w:rsidR="00D70158" w:rsidRDefault="00D70158">
      <w:pPr>
        <w:rPr>
          <w:rFonts w:hint="cs"/>
          <w:rtl/>
        </w:rPr>
      </w:pPr>
    </w:p>
    <w:p w:rsidR="00D70158" w:rsidRDefault="00D70158" w:rsidP="00D70158">
      <w:pPr>
        <w:pStyle w:val="a3"/>
        <w:numPr>
          <w:ilvl w:val="0"/>
          <w:numId w:val="1"/>
        </w:numPr>
        <w:rPr>
          <w:rFonts w:hint="cs"/>
          <w:rtl/>
        </w:rPr>
      </w:pPr>
      <w:r>
        <w:rPr>
          <w:rFonts w:hint="cs"/>
          <w:rtl/>
        </w:rPr>
        <w:t xml:space="preserve">الشروع في </w:t>
      </w:r>
      <w:proofErr w:type="spellStart"/>
      <w:r>
        <w:rPr>
          <w:rFonts w:hint="cs"/>
          <w:rtl/>
        </w:rPr>
        <w:t>الإشتراك</w:t>
      </w:r>
      <w:proofErr w:type="spellEnd"/>
      <w:r>
        <w:rPr>
          <w:rFonts w:hint="cs"/>
          <w:rtl/>
        </w:rPr>
        <w:t xml:space="preserve">: لا يتحقق الاشتراك في الجريمة إذا بذل الشريك كل نشاطه عن طريق التحريض أو المساعدة أو </w:t>
      </w:r>
      <w:proofErr w:type="spellStart"/>
      <w:r>
        <w:rPr>
          <w:rFonts w:hint="cs"/>
          <w:rtl/>
        </w:rPr>
        <w:t>الإتفاق</w:t>
      </w:r>
      <w:proofErr w:type="spellEnd"/>
      <w:r>
        <w:rPr>
          <w:rFonts w:hint="cs"/>
          <w:rtl/>
        </w:rPr>
        <w:t xml:space="preserve"> متجها الى تحقيق النتيجة الجرمية وبالرغم من ذلك لا تتحقق لأسباب لا دخل لإرادته فيها .   </w:t>
      </w:r>
    </w:p>
    <w:p w:rsidR="00D70158" w:rsidRDefault="00D70158">
      <w:pPr>
        <w:rPr>
          <w:rFonts w:hint="cs"/>
          <w:rtl/>
        </w:rPr>
      </w:pPr>
    </w:p>
    <w:p w:rsidR="00D70158" w:rsidRDefault="00D70158" w:rsidP="00D70158">
      <w:pPr>
        <w:pStyle w:val="a3"/>
        <w:numPr>
          <w:ilvl w:val="1"/>
          <w:numId w:val="1"/>
        </w:numPr>
        <w:rPr>
          <w:rFonts w:hint="cs"/>
          <w:rtl/>
        </w:rPr>
      </w:pPr>
      <w:r>
        <w:rPr>
          <w:rFonts w:hint="cs"/>
          <w:rtl/>
        </w:rPr>
        <w:t xml:space="preserve">العدول عن </w:t>
      </w:r>
      <w:proofErr w:type="spellStart"/>
      <w:r>
        <w:rPr>
          <w:rFonts w:hint="cs"/>
          <w:rtl/>
        </w:rPr>
        <w:t>الإشتراك</w:t>
      </w:r>
      <w:proofErr w:type="spellEnd"/>
      <w:r>
        <w:rPr>
          <w:rFonts w:hint="cs"/>
          <w:rtl/>
        </w:rPr>
        <w:t xml:space="preserve">: لا يكون للعدول تأثير على المساهمة التبعية اذا تحققت أركان المساهمة ولم يستطع عدول الشريك التأثير فيها .                     </w:t>
      </w:r>
    </w:p>
    <w:p w:rsidR="00D70158" w:rsidRDefault="00D70158">
      <w:pPr>
        <w:rPr>
          <w:rFonts w:hint="cs"/>
          <w:rtl/>
        </w:rPr>
      </w:pPr>
    </w:p>
    <w:p w:rsidR="00D70158" w:rsidRDefault="00D70158">
      <w:pPr>
        <w:rPr>
          <w:rFonts w:hint="cs"/>
          <w:rtl/>
        </w:rPr>
      </w:pPr>
      <w:r>
        <w:rPr>
          <w:rFonts w:hint="cs"/>
          <w:rtl/>
        </w:rPr>
        <w:t xml:space="preserve"> ج- العلاقة السببية : ويقصد بها قيام علاقة بين السبب والنتيجة أي بين نشاط الشريك من تحريض أو </w:t>
      </w:r>
      <w:proofErr w:type="spellStart"/>
      <w:r>
        <w:rPr>
          <w:rFonts w:hint="cs"/>
          <w:rtl/>
        </w:rPr>
        <w:t>إتفاق</w:t>
      </w:r>
      <w:proofErr w:type="spellEnd"/>
      <w:r>
        <w:rPr>
          <w:rFonts w:hint="cs"/>
          <w:rtl/>
        </w:rPr>
        <w:t xml:space="preserve"> أو مساعدة وبين الجريمة المرتكبة ومن ثم </w:t>
      </w:r>
      <w:proofErr w:type="spellStart"/>
      <w:r>
        <w:rPr>
          <w:rFonts w:hint="cs"/>
          <w:rtl/>
        </w:rPr>
        <w:t>إنتفاء</w:t>
      </w:r>
      <w:proofErr w:type="spellEnd"/>
      <w:r>
        <w:rPr>
          <w:rFonts w:hint="cs"/>
          <w:rtl/>
        </w:rPr>
        <w:t xml:space="preserve"> هذه </w:t>
      </w:r>
      <w:proofErr w:type="spellStart"/>
      <w:r>
        <w:rPr>
          <w:rFonts w:hint="cs"/>
          <w:rtl/>
        </w:rPr>
        <w:t>العرلاقة</w:t>
      </w:r>
      <w:proofErr w:type="spellEnd"/>
      <w:r>
        <w:rPr>
          <w:rFonts w:hint="cs"/>
          <w:rtl/>
        </w:rPr>
        <w:t xml:space="preserve"> يؤدي الى </w:t>
      </w:r>
      <w:proofErr w:type="spellStart"/>
      <w:r>
        <w:rPr>
          <w:rFonts w:hint="cs"/>
          <w:rtl/>
        </w:rPr>
        <w:t>إنتفاء</w:t>
      </w:r>
      <w:proofErr w:type="spellEnd"/>
      <w:r>
        <w:rPr>
          <w:rFonts w:hint="cs"/>
          <w:rtl/>
        </w:rPr>
        <w:t xml:space="preserve"> المساهمة التبعية .    </w:t>
      </w:r>
    </w:p>
    <w:p w:rsidR="00D70158" w:rsidRDefault="00D70158">
      <w:pPr>
        <w:rPr>
          <w:rFonts w:hint="cs"/>
          <w:rtl/>
        </w:rPr>
      </w:pPr>
    </w:p>
    <w:p w:rsidR="00D70158" w:rsidRDefault="00D70158">
      <w:pPr>
        <w:rPr>
          <w:rFonts w:hint="cs"/>
          <w:rtl/>
        </w:rPr>
      </w:pPr>
      <w:r>
        <w:rPr>
          <w:rFonts w:hint="cs"/>
          <w:rtl/>
        </w:rPr>
        <w:t>-الركن المعنوي: وهو توافر قصد التدخل لدى المساهم التبعي، وهنا نبحث في:</w:t>
      </w:r>
    </w:p>
    <w:p w:rsidR="00D70158" w:rsidRDefault="00D70158">
      <w:pPr>
        <w:rPr>
          <w:rFonts w:hint="cs"/>
          <w:rtl/>
        </w:rPr>
      </w:pPr>
    </w:p>
    <w:p w:rsidR="00D70158" w:rsidRDefault="00D70158">
      <w:pPr>
        <w:rPr>
          <w:rFonts w:hint="cs"/>
          <w:rtl/>
        </w:rPr>
      </w:pPr>
      <w:r>
        <w:rPr>
          <w:rFonts w:hint="cs"/>
          <w:rtl/>
        </w:rPr>
        <w:t xml:space="preserve">3- النتيجة المحتملة في </w:t>
      </w:r>
      <w:proofErr w:type="spellStart"/>
      <w:r>
        <w:rPr>
          <w:rFonts w:hint="cs"/>
          <w:rtl/>
        </w:rPr>
        <w:t>الإشتراك</w:t>
      </w:r>
      <w:proofErr w:type="spellEnd"/>
      <w:r>
        <w:rPr>
          <w:rFonts w:hint="cs"/>
          <w:rtl/>
        </w:rPr>
        <w:t xml:space="preserve">: اذا لم تقع الجريمة أصلا أو وقعت جريمة اخرى مغايرة لما تم الاتفاق أو التحريض عليها أو المساعدة فيها فلا وجود </w:t>
      </w:r>
      <w:proofErr w:type="spellStart"/>
      <w:r>
        <w:rPr>
          <w:rFonts w:hint="cs"/>
          <w:rtl/>
        </w:rPr>
        <w:t>للإشتراك</w:t>
      </w:r>
      <w:proofErr w:type="spellEnd"/>
      <w:r>
        <w:rPr>
          <w:rFonts w:hint="cs"/>
          <w:rtl/>
        </w:rPr>
        <w:t xml:space="preserve"> وإذا وقعت جريمة أخف من التي قصد الشريك </w:t>
      </w:r>
      <w:proofErr w:type="spellStart"/>
      <w:r>
        <w:rPr>
          <w:rFonts w:hint="cs"/>
          <w:rtl/>
        </w:rPr>
        <w:t>الإشتراك</w:t>
      </w:r>
      <w:proofErr w:type="spellEnd"/>
      <w:r>
        <w:rPr>
          <w:rFonts w:hint="cs"/>
          <w:rtl/>
        </w:rPr>
        <w:t xml:space="preserve"> فيها تحددت مسؤوليته تبعا لما وقعت من الجريمة لا لما قصد </w:t>
      </w:r>
      <w:proofErr w:type="spellStart"/>
      <w:r>
        <w:rPr>
          <w:rFonts w:hint="cs"/>
          <w:rtl/>
        </w:rPr>
        <w:t>الإشتراك</w:t>
      </w:r>
      <w:proofErr w:type="spellEnd"/>
      <w:r>
        <w:rPr>
          <w:rFonts w:hint="cs"/>
          <w:rtl/>
        </w:rPr>
        <w:t xml:space="preserve"> فيها . أما إذا كانت النتيجة أشد فينظر الى </w:t>
      </w:r>
      <w:proofErr w:type="spellStart"/>
      <w:r>
        <w:rPr>
          <w:rFonts w:hint="cs"/>
          <w:rtl/>
        </w:rPr>
        <w:t>ماإذا</w:t>
      </w:r>
      <w:proofErr w:type="spellEnd"/>
      <w:r>
        <w:rPr>
          <w:rFonts w:hint="cs"/>
          <w:rtl/>
        </w:rPr>
        <w:t xml:space="preserve"> كانت نتيجة محتملة للمساهمة التي حصلت أم لا وهنا ذهب المشرع العراقي في المادة 53 على انه (يعاقب المساهم في جريمة، فاعلا أو شريكا، بعقوبة الجريمة التي وقعت فعلا ولو كانت غير التي قصد </w:t>
      </w:r>
      <w:proofErr w:type="spellStart"/>
      <w:r>
        <w:rPr>
          <w:rFonts w:hint="cs"/>
          <w:rtl/>
        </w:rPr>
        <w:t>إرتكابها</w:t>
      </w:r>
      <w:proofErr w:type="spellEnd"/>
      <w:r>
        <w:rPr>
          <w:rFonts w:hint="cs"/>
          <w:rtl/>
        </w:rPr>
        <w:t xml:space="preserve"> متى كانت الجريمة التي وقعت نتيجة محتملة للمساهمة التي حصلت) .   </w:t>
      </w:r>
    </w:p>
    <w:p w:rsidR="00D70158" w:rsidRDefault="00D70158">
      <w:pPr>
        <w:rPr>
          <w:rFonts w:hint="cs"/>
          <w:rtl/>
        </w:rPr>
      </w:pPr>
    </w:p>
    <w:p w:rsidR="00D70158" w:rsidRDefault="00D70158">
      <w:pPr>
        <w:rPr>
          <w:rFonts w:hint="cs"/>
          <w:rtl/>
        </w:rPr>
      </w:pPr>
      <w:r>
        <w:rPr>
          <w:rFonts w:hint="cs"/>
          <w:rtl/>
        </w:rPr>
        <w:t xml:space="preserve">4-عقوبة المساهم التبعي في الجريمة: نصت المادة (50-1) على انه (كل من ساهم بوصفه فاعلا أو شريكا في </w:t>
      </w:r>
      <w:proofErr w:type="spellStart"/>
      <w:r>
        <w:rPr>
          <w:rFonts w:hint="cs"/>
          <w:rtl/>
        </w:rPr>
        <w:t>إرتكاب</w:t>
      </w:r>
      <w:proofErr w:type="spellEnd"/>
      <w:r>
        <w:rPr>
          <w:rFonts w:hint="cs"/>
          <w:rtl/>
        </w:rPr>
        <w:t xml:space="preserve"> الجريمة يعاقب بالعقوبة المقررة لها مالم ينص القانون على خلاف ذلك) .  </w:t>
      </w:r>
    </w:p>
    <w:p w:rsidR="00D70158" w:rsidRDefault="00D70158">
      <w:pPr>
        <w:rPr>
          <w:rFonts w:hint="cs"/>
          <w:rtl/>
        </w:rPr>
      </w:pPr>
    </w:p>
    <w:p w:rsidR="00D70158" w:rsidRDefault="00D70158">
      <w:pPr>
        <w:rPr>
          <w:rFonts w:hint="cs"/>
          <w:rtl/>
        </w:rPr>
      </w:pPr>
      <w:r>
        <w:rPr>
          <w:rFonts w:hint="cs"/>
          <w:rtl/>
        </w:rPr>
        <w:t xml:space="preserve">5- حالة </w:t>
      </w:r>
      <w:proofErr w:type="spellStart"/>
      <w:r>
        <w:rPr>
          <w:rFonts w:hint="cs"/>
          <w:rtl/>
        </w:rPr>
        <w:t>إستقلال</w:t>
      </w:r>
      <w:proofErr w:type="spellEnd"/>
      <w:r>
        <w:rPr>
          <w:rFonts w:hint="cs"/>
          <w:rtl/>
        </w:rPr>
        <w:t xml:space="preserve"> الشريك في مصيره عن الفاعل الأصلي</w:t>
      </w:r>
    </w:p>
    <w:p w:rsidR="00D70158" w:rsidRDefault="00D70158">
      <w:pPr>
        <w:rPr>
          <w:rFonts w:hint="cs"/>
          <w:rtl/>
        </w:rPr>
      </w:pPr>
    </w:p>
    <w:p w:rsidR="00D70158" w:rsidRDefault="00D70158" w:rsidP="00D70158">
      <w:pPr>
        <w:pStyle w:val="a3"/>
        <w:numPr>
          <w:ilvl w:val="0"/>
          <w:numId w:val="2"/>
        </w:numPr>
        <w:rPr>
          <w:rFonts w:hint="cs"/>
          <w:rtl/>
        </w:rPr>
      </w:pPr>
      <w:proofErr w:type="spellStart"/>
      <w:r>
        <w:rPr>
          <w:rFonts w:hint="cs"/>
          <w:rtl/>
        </w:rPr>
        <w:t>إنتفاء</w:t>
      </w:r>
      <w:proofErr w:type="spellEnd"/>
      <w:r>
        <w:rPr>
          <w:rFonts w:hint="cs"/>
          <w:rtl/>
        </w:rPr>
        <w:t xml:space="preserve"> القصد الجرمي لدى الفاعل</w:t>
      </w:r>
    </w:p>
    <w:p w:rsidR="00D70158" w:rsidRDefault="00D70158">
      <w:pPr>
        <w:rPr>
          <w:rFonts w:hint="cs"/>
          <w:rtl/>
        </w:rPr>
      </w:pPr>
    </w:p>
    <w:p w:rsidR="00D70158" w:rsidRDefault="00D70158" w:rsidP="00D70158">
      <w:pPr>
        <w:pStyle w:val="a3"/>
        <w:numPr>
          <w:ilvl w:val="0"/>
          <w:numId w:val="2"/>
        </w:numPr>
        <w:rPr>
          <w:rFonts w:hint="cs"/>
          <w:rtl/>
        </w:rPr>
      </w:pPr>
      <w:r>
        <w:rPr>
          <w:rFonts w:hint="cs"/>
          <w:rtl/>
        </w:rPr>
        <w:t>الأحوال الاخرى الخاصة بالفاعل</w:t>
      </w:r>
    </w:p>
    <w:p w:rsidR="00D70158" w:rsidRDefault="00D70158" w:rsidP="00D70158">
      <w:pPr>
        <w:pStyle w:val="a3"/>
        <w:rPr>
          <w:rFonts w:hint="cs"/>
          <w:rtl/>
        </w:rPr>
      </w:pPr>
    </w:p>
    <w:p w:rsidR="00D70158" w:rsidRDefault="00D70158">
      <w:pPr>
        <w:rPr>
          <w:rFonts w:hint="cs"/>
          <w:rtl/>
        </w:rPr>
      </w:pPr>
    </w:p>
    <w:p w:rsidR="00D70158" w:rsidRDefault="00D70158">
      <w:pPr>
        <w:rPr>
          <w:rFonts w:hint="cs"/>
          <w:rtl/>
        </w:rPr>
      </w:pPr>
      <w:r>
        <w:rPr>
          <w:rFonts w:hint="cs"/>
          <w:rtl/>
        </w:rPr>
        <w:t>9- تأثير ظروف الجريمة على المساهمين فيها</w:t>
      </w:r>
    </w:p>
    <w:p w:rsidR="00D70158" w:rsidRDefault="00D70158">
      <w:pPr>
        <w:rPr>
          <w:rFonts w:hint="cs"/>
          <w:rtl/>
        </w:rPr>
      </w:pPr>
    </w:p>
    <w:p w:rsidR="00D70158" w:rsidRDefault="00D70158" w:rsidP="00D70158">
      <w:pPr>
        <w:pStyle w:val="a3"/>
        <w:numPr>
          <w:ilvl w:val="0"/>
          <w:numId w:val="3"/>
        </w:numPr>
        <w:rPr>
          <w:rFonts w:hint="cs"/>
          <w:rtl/>
        </w:rPr>
      </w:pPr>
      <w:r>
        <w:rPr>
          <w:rFonts w:hint="cs"/>
          <w:rtl/>
        </w:rPr>
        <w:t>آثر الظروف على المساهمين فيها</w:t>
      </w:r>
    </w:p>
    <w:p w:rsidR="00D70158" w:rsidRDefault="00D70158">
      <w:pPr>
        <w:rPr>
          <w:rFonts w:hint="cs"/>
          <w:rtl/>
        </w:rPr>
      </w:pPr>
    </w:p>
    <w:p w:rsidR="00D70158" w:rsidRDefault="00D70158">
      <w:pPr>
        <w:rPr>
          <w:rFonts w:hint="cs"/>
          <w:rtl/>
        </w:rPr>
      </w:pPr>
      <w:r>
        <w:rPr>
          <w:rFonts w:hint="cs"/>
          <w:rtl/>
        </w:rPr>
        <w:t xml:space="preserve">-الظروف المادية: جاء في المادة (51) انه(اذا توافرت في الجريمة ظروف مادية من شأنها تشديد العقوبة أو تخفيفها سرت أثارها على كل من ساهم في </w:t>
      </w:r>
      <w:proofErr w:type="spellStart"/>
      <w:r>
        <w:rPr>
          <w:rFonts w:hint="cs"/>
          <w:rtl/>
        </w:rPr>
        <w:t>إرتكابها</w:t>
      </w:r>
      <w:proofErr w:type="spellEnd"/>
      <w:r>
        <w:rPr>
          <w:rFonts w:hint="cs"/>
          <w:rtl/>
        </w:rPr>
        <w:t xml:space="preserve"> فاعلا كان أو شريكا. علم بها أو لم يعلم ).  </w:t>
      </w:r>
    </w:p>
    <w:p w:rsidR="00D70158" w:rsidRDefault="00D70158">
      <w:pPr>
        <w:rPr>
          <w:rFonts w:hint="cs"/>
          <w:rtl/>
        </w:rPr>
      </w:pPr>
    </w:p>
    <w:p w:rsidR="00D70158" w:rsidRDefault="00D70158" w:rsidP="00D70158">
      <w:pPr>
        <w:pStyle w:val="a3"/>
        <w:numPr>
          <w:ilvl w:val="0"/>
          <w:numId w:val="1"/>
        </w:numPr>
        <w:rPr>
          <w:rFonts w:hint="cs"/>
          <w:rtl/>
        </w:rPr>
      </w:pPr>
      <w:r>
        <w:rPr>
          <w:rFonts w:hint="cs"/>
          <w:rtl/>
        </w:rPr>
        <w:t xml:space="preserve">الظروف الشخصية: جاء في المادة (51) انه(... أما إذا توافرت ظروف شخصية سهلت </w:t>
      </w:r>
      <w:proofErr w:type="spellStart"/>
      <w:r>
        <w:rPr>
          <w:rFonts w:hint="cs"/>
          <w:rtl/>
        </w:rPr>
        <w:t>إرتكاب</w:t>
      </w:r>
      <w:proofErr w:type="spellEnd"/>
      <w:r>
        <w:rPr>
          <w:rFonts w:hint="cs"/>
          <w:rtl/>
        </w:rPr>
        <w:t xml:space="preserve"> الجريمة فلا تسري على غير صاحبها إلا إذا كان عالما بها).</w:t>
      </w:r>
    </w:p>
    <w:p w:rsidR="00D70158" w:rsidRDefault="00D70158">
      <w:pPr>
        <w:rPr>
          <w:rFonts w:hint="cs"/>
          <w:rtl/>
        </w:rPr>
      </w:pPr>
    </w:p>
    <w:p w:rsidR="00D70158" w:rsidRDefault="00D70158" w:rsidP="00D70158">
      <w:pPr>
        <w:pStyle w:val="a3"/>
        <w:numPr>
          <w:ilvl w:val="1"/>
          <w:numId w:val="1"/>
        </w:numPr>
        <w:rPr>
          <w:rFonts w:hint="cs"/>
          <w:rtl/>
        </w:rPr>
      </w:pPr>
      <w:r>
        <w:rPr>
          <w:rFonts w:hint="cs"/>
          <w:rtl/>
        </w:rPr>
        <w:t>الظروف الاخرى: ونص المادة (51) على انه (... أما ما عدا ذلك من ظروف فلا يتعدى أثرها شخص من تعلقت به سواء كانت ظروفا مشددة أو مخففة) .</w:t>
      </w:r>
    </w:p>
    <w:p w:rsidR="00D70158" w:rsidRDefault="00D70158">
      <w:pPr>
        <w:rPr>
          <w:rFonts w:hint="cs"/>
          <w:rtl/>
        </w:rPr>
      </w:pPr>
    </w:p>
    <w:p w:rsidR="00D70158" w:rsidRDefault="00D70158">
      <w:pPr>
        <w:rPr>
          <w:rFonts w:hint="cs"/>
          <w:rtl/>
        </w:rPr>
      </w:pPr>
      <w:r>
        <w:rPr>
          <w:rFonts w:hint="cs"/>
          <w:rtl/>
        </w:rPr>
        <w:t>ب-أثر الاعذار على المساهمين فيها</w:t>
      </w:r>
    </w:p>
    <w:p w:rsidR="00D70158" w:rsidRDefault="00D70158">
      <w:pPr>
        <w:rPr>
          <w:rFonts w:hint="cs"/>
          <w:rtl/>
        </w:rPr>
      </w:pPr>
    </w:p>
    <w:p w:rsidR="00D70158" w:rsidRDefault="00D70158" w:rsidP="00D70158">
      <w:pPr>
        <w:pStyle w:val="a3"/>
        <w:numPr>
          <w:ilvl w:val="1"/>
          <w:numId w:val="1"/>
        </w:numPr>
        <w:rPr>
          <w:rFonts w:hint="cs"/>
          <w:rtl/>
        </w:rPr>
      </w:pPr>
      <w:r>
        <w:rPr>
          <w:rFonts w:hint="cs"/>
          <w:rtl/>
        </w:rPr>
        <w:t xml:space="preserve">الأعذار المادية: نص المادة (52) على انه (... أما الأعذار المادية المعفية من العقاب أو المخففة له </w:t>
      </w:r>
      <w:proofErr w:type="spellStart"/>
      <w:r>
        <w:rPr>
          <w:rFonts w:hint="cs"/>
          <w:rtl/>
        </w:rPr>
        <w:t>فانها</w:t>
      </w:r>
      <w:proofErr w:type="spellEnd"/>
      <w:r>
        <w:rPr>
          <w:rFonts w:hint="cs"/>
          <w:rtl/>
        </w:rPr>
        <w:t xml:space="preserve"> تسري في حق كل من ساهم في </w:t>
      </w:r>
      <w:proofErr w:type="spellStart"/>
      <w:r>
        <w:rPr>
          <w:rFonts w:hint="cs"/>
          <w:rtl/>
        </w:rPr>
        <w:t>إرتكابها</w:t>
      </w:r>
      <w:proofErr w:type="spellEnd"/>
      <w:r>
        <w:rPr>
          <w:rFonts w:hint="cs"/>
          <w:rtl/>
        </w:rPr>
        <w:t xml:space="preserve">) . </w:t>
      </w:r>
    </w:p>
    <w:p w:rsidR="00D70158" w:rsidRDefault="00D70158">
      <w:pPr>
        <w:rPr>
          <w:rFonts w:hint="cs"/>
          <w:rtl/>
        </w:rPr>
      </w:pPr>
    </w:p>
    <w:p w:rsidR="00D70158" w:rsidRDefault="00D70158" w:rsidP="00D70158">
      <w:pPr>
        <w:pStyle w:val="a3"/>
        <w:numPr>
          <w:ilvl w:val="0"/>
          <w:numId w:val="1"/>
        </w:numPr>
        <w:rPr>
          <w:rFonts w:hint="cs"/>
          <w:rtl/>
        </w:rPr>
      </w:pPr>
      <w:r>
        <w:rPr>
          <w:rFonts w:hint="cs"/>
          <w:rtl/>
        </w:rPr>
        <w:t xml:space="preserve">الأعذار الشخصية: وجاء في المادة (51) على انه (إذا توافرت أعذار شخصية معفية من العقاب أو مخففة له في حق أحد المساهمين – فاعلا أو شريكا – في </w:t>
      </w:r>
      <w:proofErr w:type="spellStart"/>
      <w:r>
        <w:rPr>
          <w:rFonts w:hint="cs"/>
          <w:rtl/>
        </w:rPr>
        <w:t>إرتكاب</w:t>
      </w:r>
      <w:proofErr w:type="spellEnd"/>
      <w:r>
        <w:rPr>
          <w:rFonts w:hint="cs"/>
          <w:rtl/>
        </w:rPr>
        <w:t xml:space="preserve"> الجريمة فلا يتعدى أثرها الى غير من تعلقت بها) .     </w:t>
      </w:r>
    </w:p>
    <w:p w:rsidR="00D70158" w:rsidRDefault="00D70158">
      <w:pPr>
        <w:rPr>
          <w:rFonts w:hint="cs"/>
          <w:rtl/>
        </w:rPr>
      </w:pPr>
    </w:p>
    <w:p w:rsidR="00D70158" w:rsidRDefault="00D70158">
      <w:pPr>
        <w:rPr>
          <w:rFonts w:hint="cs"/>
          <w:rtl/>
        </w:rPr>
      </w:pPr>
      <w:r>
        <w:rPr>
          <w:rFonts w:hint="cs"/>
          <w:rtl/>
        </w:rPr>
        <w:t>ج- أثر النتائج المحتملة على المساهمين فيها</w:t>
      </w:r>
    </w:p>
    <w:p w:rsidR="00D70158" w:rsidRDefault="00D70158">
      <w:pPr>
        <w:rPr>
          <w:rFonts w:hint="cs"/>
          <w:rtl/>
        </w:rPr>
      </w:pPr>
    </w:p>
    <w:p w:rsidR="00D70158" w:rsidRDefault="00D70158">
      <w:pPr>
        <w:rPr>
          <w:rFonts w:hint="cs"/>
          <w:rtl/>
        </w:rPr>
      </w:pPr>
      <w:proofErr w:type="spellStart"/>
      <w:r>
        <w:rPr>
          <w:rFonts w:hint="cs"/>
          <w:rtl/>
        </w:rPr>
        <w:t>إعتبر</w:t>
      </w:r>
      <w:proofErr w:type="spellEnd"/>
      <w:r>
        <w:rPr>
          <w:rFonts w:hint="cs"/>
          <w:rtl/>
        </w:rPr>
        <w:t xml:space="preserve"> المشرع في المادة 53 كل من ساهم في جريمة، فاعلا أو شريكا، مسؤولا عن الجريمة التي وقعت فعلا ولو كانت غير التي قصد </w:t>
      </w:r>
      <w:proofErr w:type="spellStart"/>
      <w:r>
        <w:rPr>
          <w:rFonts w:hint="cs"/>
          <w:rtl/>
        </w:rPr>
        <w:t>إرتكابها</w:t>
      </w:r>
      <w:proofErr w:type="spellEnd"/>
      <w:r>
        <w:rPr>
          <w:rFonts w:hint="cs"/>
          <w:rtl/>
        </w:rPr>
        <w:t xml:space="preserve"> متى كانت الجريمة التي وقعت نتيجة محتملة للمساهمة التي حصلت .</w:t>
      </w:r>
    </w:p>
    <w:p w:rsidR="00D70158" w:rsidRDefault="00D70158">
      <w:pPr>
        <w:rPr>
          <w:rFonts w:hint="cs"/>
          <w:rtl/>
        </w:rPr>
      </w:pPr>
    </w:p>
    <w:p w:rsidR="00D70158" w:rsidRDefault="00D70158">
      <w:pPr>
        <w:rPr>
          <w:rFonts w:hint="cs"/>
          <w:rtl/>
        </w:rPr>
      </w:pPr>
      <w:r>
        <w:rPr>
          <w:rFonts w:hint="cs"/>
          <w:rtl/>
        </w:rPr>
        <w:t xml:space="preserve">د- أثر </w:t>
      </w:r>
      <w:proofErr w:type="spellStart"/>
      <w:r>
        <w:rPr>
          <w:rFonts w:hint="cs"/>
          <w:rtl/>
        </w:rPr>
        <w:t>إختلاف</w:t>
      </w:r>
      <w:proofErr w:type="spellEnd"/>
      <w:r>
        <w:rPr>
          <w:rFonts w:hint="cs"/>
          <w:rtl/>
        </w:rPr>
        <w:t xml:space="preserve"> القصد على مسؤولية المساهمين في الجريمة</w:t>
      </w:r>
    </w:p>
    <w:p w:rsidR="00D70158" w:rsidRDefault="00D70158">
      <w:pPr>
        <w:rPr>
          <w:rFonts w:hint="cs"/>
          <w:rtl/>
        </w:rPr>
      </w:pPr>
    </w:p>
    <w:p w:rsidR="00D70158" w:rsidRDefault="00D70158">
      <w:pPr>
        <w:rPr>
          <w:rFonts w:hint="cs"/>
          <w:rtl/>
        </w:rPr>
      </w:pPr>
      <w:r>
        <w:rPr>
          <w:rFonts w:hint="cs"/>
          <w:rtl/>
        </w:rPr>
        <w:t xml:space="preserve">نص المشرع في المادة (54) على انه (إذا </w:t>
      </w:r>
      <w:proofErr w:type="spellStart"/>
      <w:r>
        <w:rPr>
          <w:rFonts w:hint="cs"/>
          <w:rtl/>
        </w:rPr>
        <w:t>إختلف</w:t>
      </w:r>
      <w:proofErr w:type="spellEnd"/>
      <w:r>
        <w:rPr>
          <w:rFonts w:hint="cs"/>
          <w:rtl/>
        </w:rPr>
        <w:t xml:space="preserve"> قصد أحد المساهمين في الجريمة- فاعلا أو شريكا... عن قصد غيره من المساهمين ....عوقب كل منهم بحسب قصده) . </w:t>
      </w:r>
    </w:p>
    <w:p w:rsidR="00D70158" w:rsidRDefault="00D70158">
      <w:pPr>
        <w:rPr>
          <w:rFonts w:hint="cs"/>
          <w:rtl/>
        </w:rPr>
      </w:pPr>
    </w:p>
    <w:p w:rsidR="00D70158" w:rsidRDefault="00D70158">
      <w:pPr>
        <w:rPr>
          <w:rFonts w:hint="cs"/>
          <w:rtl/>
        </w:rPr>
      </w:pPr>
      <w:r>
        <w:rPr>
          <w:rFonts w:hint="cs"/>
          <w:rtl/>
        </w:rPr>
        <w:t xml:space="preserve">ه- أثر </w:t>
      </w:r>
      <w:proofErr w:type="spellStart"/>
      <w:r>
        <w:rPr>
          <w:rFonts w:hint="cs"/>
          <w:rtl/>
        </w:rPr>
        <w:t>إختلاف</w:t>
      </w:r>
      <w:proofErr w:type="spellEnd"/>
      <w:r>
        <w:rPr>
          <w:rFonts w:hint="cs"/>
          <w:rtl/>
        </w:rPr>
        <w:t xml:space="preserve"> كيفية العلم بوقوع الجريمة في مسؤولية المساهمين في الجريمة</w:t>
      </w:r>
    </w:p>
    <w:p w:rsidR="00D70158" w:rsidRDefault="00D70158">
      <w:pPr>
        <w:rPr>
          <w:rFonts w:hint="cs"/>
          <w:rtl/>
        </w:rPr>
      </w:pPr>
    </w:p>
    <w:p w:rsidR="00D70158" w:rsidRDefault="00D70158">
      <w:pPr>
        <w:rPr>
          <w:rFonts w:hint="cs"/>
          <w:rtl/>
        </w:rPr>
      </w:pPr>
      <w:r>
        <w:rPr>
          <w:rFonts w:hint="cs"/>
          <w:rtl/>
        </w:rPr>
        <w:t xml:space="preserve">عالج المشرع هذا الموضوع في المادة (54) قائلا (إذا </w:t>
      </w:r>
      <w:proofErr w:type="spellStart"/>
      <w:r>
        <w:rPr>
          <w:rFonts w:hint="cs"/>
          <w:rtl/>
        </w:rPr>
        <w:t>إختلف</w:t>
      </w:r>
      <w:proofErr w:type="spellEnd"/>
      <w:r>
        <w:rPr>
          <w:rFonts w:hint="cs"/>
          <w:rtl/>
        </w:rPr>
        <w:t xml:space="preserve"> ...كيفية علم أحد المساهمين في الجريمة- فاعلا أو شريكا- عن كيفية علم غيره من المساهمين بها عوقب كل منهم .... بحسب كيفية علمه</w:t>
      </w:r>
    </w:p>
    <w:p w:rsidR="00D70158" w:rsidRDefault="00D70158">
      <w:pPr>
        <w:rPr>
          <w:rFonts w:hint="cs"/>
          <w:rtl/>
        </w:rPr>
      </w:pPr>
    </w:p>
    <w:p w:rsidR="00D70158" w:rsidRDefault="00D70158"/>
    <w:sectPr w:rsidR="00D70158" w:rsidSect="00074B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E5475"/>
    <w:multiLevelType w:val="hybridMultilevel"/>
    <w:tmpl w:val="C6008216"/>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06F93"/>
    <w:multiLevelType w:val="hybridMultilevel"/>
    <w:tmpl w:val="F530F618"/>
    <w:lvl w:ilvl="0" w:tplc="FFFFFFFF">
      <w:start w:val="2"/>
      <w:numFmt w:val="bullet"/>
      <w:lvlText w:val="–"/>
      <w:lvlJc w:val="left"/>
      <w:pPr>
        <w:ind w:left="422" w:hanging="360"/>
      </w:pPr>
      <w:rPr>
        <w:rFonts w:ascii="Arial" w:eastAsiaTheme="minorEastAsia" w:hAnsi="Arial" w:cs="Arial" w:hint="default"/>
      </w:rPr>
    </w:lvl>
    <w:lvl w:ilvl="1" w:tplc="8DCE90DA">
      <w:start w:val="2"/>
      <w:numFmt w:val="bullet"/>
      <w:lvlText w:val="-"/>
      <w:lvlJc w:val="left"/>
      <w:pPr>
        <w:ind w:left="1142" w:hanging="360"/>
      </w:pPr>
      <w:rPr>
        <w:rFonts w:ascii="Arial" w:eastAsiaTheme="minorEastAsia" w:hAnsi="Arial" w:cs="Arial"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2" w15:restartNumberingAfterBreak="0">
    <w:nsid w:val="6D867EBE"/>
    <w:multiLevelType w:val="hybridMultilevel"/>
    <w:tmpl w:val="56008F08"/>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378910">
    <w:abstractNumId w:val="1"/>
  </w:num>
  <w:num w:numId="2" w16cid:durableId="1492481981">
    <w:abstractNumId w:val="0"/>
  </w:num>
  <w:num w:numId="3" w16cid:durableId="114492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58"/>
    <w:rsid w:val="00074BFF"/>
    <w:rsid w:val="00D70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F98FD14"/>
  <w15:chartTrackingRefBased/>
  <w15:docId w15:val="{0D1351BF-E3DB-0B45-B8EC-621BDBAD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hazmmhsn87@gmail.com</dc:creator>
  <cp:keywords/>
  <dc:description/>
  <cp:lastModifiedBy>hazmmhsn87@gmail.com</cp:lastModifiedBy>
  <cp:revision>2</cp:revision>
  <dcterms:created xsi:type="dcterms:W3CDTF">2022-12-24T21:15:00Z</dcterms:created>
  <dcterms:modified xsi:type="dcterms:W3CDTF">2022-12-24T21:15:00Z</dcterms:modified>
</cp:coreProperties>
</file>