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891198" w:rsidP="00891198">
      <w:pPr>
        <w:tabs>
          <w:tab w:val="left" w:pos="1005"/>
          <w:tab w:val="left" w:pos="2700"/>
        </w:tabs>
        <w:bidi w:val="0"/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70D43" wp14:editId="6E449C94">
            <wp:simplePos x="0" y="0"/>
            <wp:positionH relativeFrom="column">
              <wp:posOffset>3845560</wp:posOffset>
            </wp:positionH>
            <wp:positionV relativeFrom="paragraph">
              <wp:posOffset>-47625</wp:posOffset>
            </wp:positionV>
            <wp:extent cx="1800225" cy="1905000"/>
            <wp:effectExtent l="0" t="0" r="9525" b="0"/>
            <wp:wrapSquare wrapText="bothSides"/>
            <wp:docPr id="4" name="ImgLogo" descr="https://www.mustaqbal-college.edu.iq/img/Dep%20Logo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https://www.mustaqbal-college.edu.iq/img/Dep%20Logo/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1198" w:rsidRPr="00891198" w:rsidRDefault="00891198" w:rsidP="00891198">
      <w:pPr>
        <w:tabs>
          <w:tab w:val="left" w:pos="1005"/>
          <w:tab w:val="left" w:pos="2700"/>
        </w:tabs>
        <w:bidi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t>Ministry of Higher Education and Scientific Research</w:t>
      </w:r>
    </w:p>
    <w:p w:rsidR="00891198" w:rsidRPr="00891198" w:rsidRDefault="00891198" w:rsidP="00891198">
      <w:pPr>
        <w:tabs>
          <w:tab w:val="left" w:pos="1005"/>
          <w:tab w:val="left" w:pos="2700"/>
        </w:tabs>
        <w:bidi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Al-Mustaqbal University College </w:t>
      </w:r>
    </w:p>
    <w:p w:rsidR="00AA029F" w:rsidRDefault="00891198" w:rsidP="00891198">
      <w:pPr>
        <w:tabs>
          <w:tab w:val="left" w:pos="1005"/>
          <w:tab w:val="left" w:pos="2700"/>
        </w:tabs>
        <w:bidi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Radiology Technique Department </w:t>
      </w:r>
    </w:p>
    <w:p w:rsidR="0023125B" w:rsidRPr="00891198" w:rsidRDefault="00AA029F" w:rsidP="00AA029F">
      <w:pPr>
        <w:tabs>
          <w:tab w:val="left" w:pos="1005"/>
          <w:tab w:val="left" w:pos="2700"/>
        </w:tabs>
        <w:bidi w:val="0"/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2022-2023</w:t>
      </w:r>
      <w:r w:rsidR="00891198" w:rsidRPr="00891198">
        <w:rPr>
          <w:rFonts w:asciiTheme="majorBidi" w:hAnsiTheme="majorBidi" w:cstheme="majorBidi"/>
          <w:b/>
          <w:bCs/>
          <w:sz w:val="24"/>
          <w:szCs w:val="24"/>
          <w:lang w:bidi="ar-IQ"/>
        </w:rPr>
        <w:br w:type="textWrapping" w:clear="all"/>
      </w:r>
    </w:p>
    <w:p w:rsidR="0023125B" w:rsidRDefault="0023125B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B382D" w:rsidRPr="00F5649B" w:rsidRDefault="00FB382D" w:rsidP="00FB38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Subject: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Physiology</w:t>
      </w:r>
    </w:p>
    <w:p w:rsidR="00FB382D" w:rsidRPr="00F5649B" w:rsidRDefault="00FB382D" w:rsidP="00FB38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>Class: 1</w:t>
      </w:r>
      <w:r w:rsidRPr="00F5649B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st</w:t>
      </w: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FB382D" w:rsidRDefault="00FB382D" w:rsidP="00FB382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FB382D" w:rsidRDefault="00FB382D" w:rsidP="00FB382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Lecture Number: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</w:t>
      </w:r>
    </w:p>
    <w:p w:rsidR="00FB382D" w:rsidRPr="00F5649B" w:rsidRDefault="00FB382D" w:rsidP="00D235BE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5649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Lecture Title: </w:t>
      </w:r>
      <w:r w:rsidR="00D235BE">
        <w:rPr>
          <w:rFonts w:asciiTheme="majorBidi" w:hAnsiTheme="majorBidi" w:cstheme="majorBidi"/>
          <w:sz w:val="32"/>
          <w:szCs w:val="32"/>
          <w:lang w:bidi="ar-IQ"/>
        </w:rPr>
        <w:t>Blood Physiology II</w:t>
      </w:r>
    </w:p>
    <w:p w:rsidR="00FB382D" w:rsidRPr="00F5649B" w:rsidRDefault="00FB382D" w:rsidP="00FB382D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F5649B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Prepared By </w:t>
      </w:r>
    </w:p>
    <w:p w:rsidR="002234BD" w:rsidRDefault="00EF51E1" w:rsidP="00FB382D">
      <w:pPr>
        <w:bidi w:val="0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Assist Lecturer.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Doa'a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Adil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AL-</w:t>
      </w: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Musawi</w:t>
      </w:r>
      <w:proofErr w:type="spellEnd"/>
    </w:p>
    <w:p w:rsidR="002234BD" w:rsidRPr="002234BD" w:rsidRDefault="002234BD" w:rsidP="002234BD">
      <w:pPr>
        <w:pStyle w:val="a6"/>
        <w:bidi/>
        <w:spacing w:before="0" w:beforeAutospacing="0" w:after="0" w:afterAutospacing="0"/>
        <w:ind w:right="1350"/>
        <w:jc w:val="right"/>
        <w:rPr>
          <w:rFonts w:asciiTheme="majorBidi" w:hAnsiTheme="majorBidi" w:cstheme="majorBidi"/>
          <w:sz w:val="36"/>
          <w:szCs w:val="36"/>
        </w:rPr>
      </w:pPr>
      <w:r w:rsidRPr="002234BD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 xml:space="preserve">Assist. Lecturer </w:t>
      </w:r>
      <w:r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.</w:t>
      </w:r>
      <w:r w:rsidRPr="002234BD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 xml:space="preserve">  </w:t>
      </w:r>
      <w:proofErr w:type="spellStart"/>
      <w:r w:rsidRPr="002234BD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Douaa</w:t>
      </w:r>
      <w:proofErr w:type="spellEnd"/>
      <w:r w:rsidRPr="002234BD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 xml:space="preserve"> S. </w:t>
      </w:r>
      <w:proofErr w:type="spellStart"/>
      <w:r w:rsidRPr="002234BD">
        <w:rPr>
          <w:rFonts w:asciiTheme="majorBidi" w:eastAsia="+mn-ea" w:hAnsiTheme="majorBidi" w:cstheme="majorBidi"/>
          <w:color w:val="000000"/>
          <w:kern w:val="24"/>
          <w:sz w:val="36"/>
          <w:szCs w:val="36"/>
        </w:rPr>
        <w:t>Altaee</w:t>
      </w:r>
      <w:proofErr w:type="spellEnd"/>
    </w:p>
    <w:p w:rsidR="00FB382D" w:rsidRPr="00F5649B" w:rsidRDefault="00FB382D" w:rsidP="002234BD">
      <w:pPr>
        <w:bidi w:val="0"/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 w:rsidRPr="00F5649B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p w:rsidR="00FB382D" w:rsidRPr="00F5649B" w:rsidRDefault="00FB382D" w:rsidP="00FB382D">
      <w:pPr>
        <w:bidi w:val="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w:bookmarkStart w:id="0" w:name="_GoBack"/>
      <w:bookmarkEnd w:id="0"/>
    </w:p>
    <w:p w:rsidR="0023125B" w:rsidRDefault="0023125B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3125B" w:rsidRDefault="0023125B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3125B" w:rsidRDefault="0023125B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3125B" w:rsidRDefault="0023125B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3125B" w:rsidRDefault="0023125B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3125B" w:rsidRDefault="0023125B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3125B" w:rsidRDefault="0023125B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235BE" w:rsidRDefault="00D235BE" w:rsidP="00D235BE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24B4C" w:rsidRPr="00624B4C" w:rsidRDefault="00624B4C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(2) – </w:t>
      </w:r>
      <w:r w:rsidRPr="00624B4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 granular leucocytes :-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 This cells have cytoplasm that appears homogenous &amp; nuclei that are spherical to reniform in shape.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624B4C" w:rsidRPr="0023125B" w:rsidRDefault="00624B4C" w:rsidP="0023125B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24B4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There are two types of a granular leucocytes :-</w:t>
      </w:r>
    </w:p>
    <w:p w:rsidR="00624B4C" w:rsidRPr="00AC3A95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</w:pPr>
      <w:r w:rsidRPr="00AC3A95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 xml:space="preserve"> (a):- </w:t>
      </w:r>
      <w:r w:rsidRPr="00AC3A9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  <w:t>Lymphocytes:-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-Lymphocytes are the second most common white cell in the peripheral blood, with arrange of 20 to 40 percent of circulating white blood cells.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-Typically, lymphocytes are much smaller than monocytes (10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12 micron in diameter).</w:t>
      </w:r>
    </w:p>
    <w:p w:rsidR="00891198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-The majority of the lymphocytes are small in size, spherical cells, with small amount of cytoplasm surrounding dense, round nucleus.</w:t>
      </w:r>
    </w:p>
    <w:p w:rsidR="00624B4C" w:rsidRPr="00624B4C" w:rsidRDefault="00891198" w:rsidP="00891198">
      <w:pPr>
        <w:tabs>
          <w:tab w:val="left" w:pos="1005"/>
          <w:tab w:val="left" w:pos="2700"/>
        </w:tabs>
        <w:bidi w:val="0"/>
        <w:spacing w:after="12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1B15A24D" wp14:editId="28002F81">
            <wp:extent cx="4838700" cy="2771775"/>
            <wp:effectExtent l="0" t="0" r="0" b="9525"/>
            <wp:docPr id="1" name="صورة 1" descr="https://www.marvistavet.com/sites/site-5348/images/lymphocytic%20leukemia/malignant_lymphocytes_human_w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rvistavet.com/sites/site-5348/images/lymphocytic%20leukemia/malignant_lymphocytes_human_wik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-Most of lymphocytes are formed in lymph nodes, thymus &amp; spleen.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-Lymphocytes are divided into </w:t>
      </w:r>
      <w:r w:rsidRPr="00624B4C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two major populations 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, which play distinct roles in specific immunity 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624B4C">
        <w:rPr>
          <w:rFonts w:asciiTheme="majorBidi" w:hAnsiTheme="majorBidi" w:cstheme="majorBidi"/>
          <w:sz w:val="28"/>
          <w:szCs w:val="28"/>
          <w:u w:val="single"/>
          <w:lang w:bidi="ar-IQ"/>
        </w:rPr>
        <w:t>One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 of the population is responsible for forming the activated lymphocytes that provide cell - mediated immunity, which called T lymphocyte.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624B4C">
        <w:rPr>
          <w:rFonts w:asciiTheme="majorBidi" w:hAnsiTheme="majorBidi" w:cstheme="majorBidi"/>
          <w:sz w:val="28"/>
          <w:szCs w:val="28"/>
          <w:u w:val="single"/>
          <w:lang w:bidi="ar-IQ"/>
        </w:rPr>
        <w:t>The other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 population is for forming the antibodies that provide humoral immunity, which is called B-lymphocytes.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-In the blood 70 – 80% of small lymphocytes are T cells &amp; 15 – 20% are B cells.</w:t>
      </w:r>
    </w:p>
    <w:p w:rsidR="00624B4C" w:rsidRPr="00AC3A95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color w:val="FF0000"/>
          <w:sz w:val="36"/>
          <w:szCs w:val="36"/>
          <w:lang w:bidi="ar-IQ"/>
        </w:rPr>
      </w:pPr>
    </w:p>
    <w:p w:rsidR="00624B4C" w:rsidRPr="00AC3A95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</w:pPr>
      <w:r w:rsidRPr="00AC3A95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(b):-</w:t>
      </w:r>
      <w:r w:rsidRPr="00AC3A9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  <w:t>Monocytes:-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-Monocytes are phagocytic leucocytes that play a major role in defense against pathogenic organism &amp; foreign cells.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-The monocytes is larger than neutrophils, &amp; have abundant cytoplasm in relation to the nucleus.</w:t>
      </w:r>
    </w:p>
    <w:p w:rsid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-The nuclei of monocytes frequently are kidney shaped.</w:t>
      </w:r>
    </w:p>
    <w:p w:rsidR="00891198" w:rsidRPr="00624B4C" w:rsidRDefault="00891198" w:rsidP="00891198">
      <w:pPr>
        <w:tabs>
          <w:tab w:val="left" w:pos="1005"/>
          <w:tab w:val="left" w:pos="2700"/>
        </w:tabs>
        <w:bidi w:val="0"/>
        <w:spacing w:after="120"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 wp14:anchorId="10FD8157" wp14:editId="466907B9">
            <wp:extent cx="4391025" cy="2667000"/>
            <wp:effectExtent l="0" t="0" r="9525" b="0"/>
            <wp:docPr id="2" name="صورة 2" descr="Monocyte. Image: somersault1824/Shutterstoc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ocyte. Image: somersault1824/Shutterstock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AF1033">
        <w:rPr>
          <w:rFonts w:asciiTheme="majorBidi" w:hAnsiTheme="majorBidi" w:cstheme="majorBidi"/>
          <w:sz w:val="28"/>
          <w:szCs w:val="28"/>
          <w:highlight w:val="yellow"/>
          <w:lang w:bidi="ar-IQ"/>
        </w:rPr>
        <w:lastRenderedPageBreak/>
        <w:t>-Monocytes enter the circulation from the bone marrow but after about 24 hours, they enter the tissues to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F1033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become tissue macrophage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-The </w:t>
      </w:r>
      <w:r w:rsidRPr="00AF1033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tissue macrophage</w:t>
      </w:r>
      <w:r w:rsidRPr="00AF1033"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 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system has generally been called the </w:t>
      </w:r>
      <w:r w:rsidRPr="00AF1033">
        <w:rPr>
          <w:rFonts w:asciiTheme="majorBidi" w:hAnsiTheme="majorBidi" w:cstheme="majorBidi"/>
          <w:sz w:val="28"/>
          <w:szCs w:val="28"/>
          <w:highlight w:val="yellow"/>
          <w:lang w:bidi="ar-IQ"/>
        </w:rPr>
        <w:t>reticuloendothelial system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-The macrophages migrate in response to chemotaxis stimuli &amp; engulf &amp; kill bacteria by phagocytosis.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24B4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F1033">
        <w:rPr>
          <w:rFonts w:asciiTheme="majorBidi" w:hAnsiTheme="majorBidi" w:cstheme="majorBidi"/>
          <w:b/>
          <w:bCs/>
          <w:color w:val="FF0000"/>
          <w:sz w:val="36"/>
          <w:szCs w:val="36"/>
          <w:lang w:bidi="ar-IQ"/>
        </w:rPr>
        <w:t>(3) –</w:t>
      </w:r>
      <w:r w:rsidRPr="00AF1033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IQ"/>
        </w:rPr>
        <w:t xml:space="preserve"> Platelets:-</w:t>
      </w:r>
    </w:p>
    <w:p w:rsid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-Blood platelets are </w:t>
      </w:r>
      <w:r w:rsidRPr="00AF1033">
        <w:rPr>
          <w:rFonts w:asciiTheme="majorBidi" w:hAnsiTheme="majorBidi" w:cstheme="majorBidi"/>
          <w:color w:val="FF0000"/>
          <w:sz w:val="28"/>
          <w:szCs w:val="28"/>
          <w:lang w:bidi="ar-IQ"/>
        </w:rPr>
        <w:t>small protoplasmic disks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, which are non-nucleated, granulated bodies, constitute about 300,000m</w:t>
      </w:r>
      <w:r w:rsidRPr="00624B4C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 of  circulating blood.</w:t>
      </w:r>
    </w:p>
    <w:p w:rsidR="00891198" w:rsidRPr="00624B4C" w:rsidRDefault="00891198" w:rsidP="00891198">
      <w:pPr>
        <w:tabs>
          <w:tab w:val="left" w:pos="1005"/>
          <w:tab w:val="left" w:pos="2700"/>
        </w:tabs>
        <w:bidi w:val="0"/>
        <w:spacing w:after="120"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>
        <w:rPr>
          <w:noProof/>
        </w:rPr>
        <w:drawing>
          <wp:inline distT="0" distB="0" distL="0" distR="0" wp14:anchorId="6BC17398" wp14:editId="777C8E1E">
            <wp:extent cx="4410075" cy="219075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-The primary role of the blood platelet is </w:t>
      </w:r>
      <w:r w:rsidRPr="00AF1033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in the arrest of blood loss.</w:t>
      </w:r>
      <w:r w:rsidRPr="00AF1033"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 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Adequate number of  Functionally normal platelets are essential for </w:t>
      </w:r>
    </w:p>
    <w:p w:rsidR="00624B4C" w:rsidRPr="00624B4C" w:rsidRDefault="00624B4C" w:rsidP="00624B4C">
      <w:pPr>
        <w:tabs>
          <w:tab w:val="left" w:pos="1005"/>
          <w:tab w:val="left" w:pos="2700"/>
        </w:tabs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optimal hemostasis.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B4C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624B4C" w:rsidRPr="00AF1033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IQ"/>
        </w:rPr>
      </w:pPr>
      <w:r w:rsidRPr="00AF1033">
        <w:rPr>
          <w:rFonts w:asciiTheme="majorBidi" w:hAnsiTheme="majorBidi" w:cstheme="majorBidi"/>
          <w:color w:val="FF0000"/>
          <w:sz w:val="32"/>
          <w:szCs w:val="32"/>
          <w:u w:val="single"/>
        </w:rPr>
        <w:t xml:space="preserve"> </w:t>
      </w:r>
      <w:r w:rsidRPr="00AF103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IQ"/>
        </w:rPr>
        <w:t>Blood functions</w:t>
      </w:r>
    </w:p>
    <w:p w:rsidR="00624B4C" w:rsidRPr="00624B4C" w:rsidRDefault="00624B4C" w:rsidP="00624B4C">
      <w:pPr>
        <w:bidi w:val="0"/>
        <w:spacing w:after="12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(1):-Transport of nutrients from digestive tract</w:t>
      </w:r>
      <w:r w:rsidRPr="00624B4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to tissues.</w:t>
      </w:r>
    </w:p>
    <w:p w:rsidR="00624B4C" w:rsidRPr="00624B4C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(2):-Transport of metabolites ( </w:t>
      </w:r>
      <w:proofErr w:type="spellStart"/>
      <w:r w:rsidRPr="00624B4C">
        <w:rPr>
          <w:rFonts w:asciiTheme="majorBidi" w:hAnsiTheme="majorBidi" w:cstheme="majorBidi"/>
          <w:sz w:val="28"/>
          <w:szCs w:val="28"/>
          <w:lang w:bidi="ar-IQ"/>
        </w:rPr>
        <w:t>eg</w:t>
      </w:r>
      <w:proofErr w:type="spellEnd"/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 . lactic acid</w:t>
      </w:r>
      <w:r w:rsidRPr="00624B4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from muscle to liver ) .</w:t>
      </w:r>
    </w:p>
    <w:p w:rsidR="00624B4C" w:rsidRPr="00624B4C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lastRenderedPageBreak/>
        <w:t>(3):-Transport of excretory products from</w:t>
      </w:r>
      <w:r w:rsidRPr="00624B4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tissues to excretory organs (urea in liver to</w:t>
      </w:r>
      <w:r w:rsidRPr="00624B4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kidney).</w:t>
      </w:r>
    </w:p>
    <w:p w:rsidR="00624B4C" w:rsidRPr="00624B4C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(4):-Transport of gases (O</w:t>
      </w:r>
      <w:r w:rsidRPr="00624B4C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&amp;CO</w:t>
      </w:r>
      <w:r w:rsidRPr="00624B4C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) between</w:t>
      </w:r>
      <w:r w:rsidRPr="00624B4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 w:rsidRPr="00624B4C">
        <w:rPr>
          <w:rFonts w:asciiTheme="majorBidi" w:hAnsiTheme="majorBidi" w:cstheme="majorBidi"/>
          <w:sz w:val="28"/>
          <w:szCs w:val="28"/>
          <w:lang w:bidi="ar-IQ"/>
        </w:rPr>
        <w:t>respiratory organs &amp; tissues.</w:t>
      </w:r>
    </w:p>
    <w:p w:rsidR="00624B4C" w:rsidRPr="00624B4C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(5):-Transport of hormones &amp; vitamins.</w:t>
      </w:r>
    </w:p>
    <w:p w:rsidR="00624B4C" w:rsidRPr="00624B4C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(6):-Transport of heat from deeper organs to surface.</w:t>
      </w:r>
    </w:p>
    <w:p w:rsidR="00624B4C" w:rsidRPr="00624B4C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>(7):-Coagulation, serves to protect against blood loss.</w:t>
      </w:r>
    </w:p>
    <w:p w:rsidR="00624B4C" w:rsidRPr="00624B4C" w:rsidRDefault="00624B4C" w:rsidP="00624B4C">
      <w:pPr>
        <w:bidi w:val="0"/>
        <w:spacing w:after="120" w:line="360" w:lineRule="auto"/>
        <w:jc w:val="lowKashida"/>
        <w:rPr>
          <w:rFonts w:asciiTheme="majorBidi" w:hAnsiTheme="majorBidi" w:cstheme="majorBidi"/>
          <w:sz w:val="28"/>
          <w:szCs w:val="28"/>
          <w:u w:val="single"/>
        </w:rPr>
      </w:pPr>
      <w:r w:rsidRPr="00624B4C">
        <w:rPr>
          <w:rFonts w:asciiTheme="majorBidi" w:hAnsiTheme="majorBidi" w:cstheme="majorBidi"/>
          <w:sz w:val="28"/>
          <w:szCs w:val="28"/>
          <w:lang w:bidi="ar-IQ"/>
        </w:rPr>
        <w:t xml:space="preserve">(8):-Forms antibodies which helps to resisting the various specific infections. </w:t>
      </w:r>
    </w:p>
    <w:p w:rsidR="00624B4C" w:rsidRPr="00624B4C" w:rsidRDefault="00624B4C" w:rsidP="00624B4C">
      <w:pPr>
        <w:bidi w:val="0"/>
        <w:spacing w:after="120" w:line="360" w:lineRule="auto"/>
        <w:ind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p w:rsidR="00624B4C" w:rsidRPr="005737FD" w:rsidRDefault="00624B4C" w:rsidP="00624B4C">
      <w:pPr>
        <w:tabs>
          <w:tab w:val="left" w:pos="1005"/>
          <w:tab w:val="left" w:pos="2700"/>
        </w:tabs>
        <w:bidi w:val="0"/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5737FD">
        <w:rPr>
          <w:rFonts w:asciiTheme="majorBidi" w:hAnsiTheme="majorBidi" w:cstheme="majorBidi"/>
          <w:sz w:val="28"/>
          <w:szCs w:val="28"/>
          <w:u w:val="single"/>
        </w:rPr>
        <w:t xml:space="preserve">                                                               </w:t>
      </w:r>
    </w:p>
    <w:p w:rsidR="00042D04" w:rsidRPr="00624B4C" w:rsidRDefault="00042D04">
      <w:pPr>
        <w:rPr>
          <w:lang w:bidi="ar-IQ"/>
        </w:rPr>
      </w:pPr>
    </w:p>
    <w:sectPr w:rsidR="00042D04" w:rsidRPr="00624B4C" w:rsidSect="00FB382D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poinsettias" w:sz="4" w:space="24" w:color="auto"/>
        <w:left w:val="poinsettias" w:sz="4" w:space="24" w:color="auto"/>
        <w:bottom w:val="poinsettias" w:sz="4" w:space="24" w:color="auto"/>
        <w:right w:val="poinsettias" w:sz="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B1" w:rsidRDefault="00D80BB1" w:rsidP="00FB382D">
      <w:pPr>
        <w:spacing w:after="0" w:line="240" w:lineRule="auto"/>
      </w:pPr>
      <w:r>
        <w:separator/>
      </w:r>
    </w:p>
  </w:endnote>
  <w:endnote w:type="continuationSeparator" w:id="0">
    <w:p w:rsidR="00D80BB1" w:rsidRDefault="00D80BB1" w:rsidP="00FB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2D" w:rsidRPr="00FB382D" w:rsidRDefault="00FB382D" w:rsidP="00FB382D">
    <w:pPr>
      <w:pStyle w:val="a5"/>
      <w:bidi w:val="0"/>
      <w:jc w:val="center"/>
      <w:rPr>
        <w:rFonts w:asciiTheme="majorBidi" w:hAnsiTheme="majorBidi" w:cstheme="majorBidi"/>
        <w:sz w:val="28"/>
        <w:szCs w:val="28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B1" w:rsidRDefault="00D80BB1" w:rsidP="00FB382D">
      <w:pPr>
        <w:spacing w:after="0" w:line="240" w:lineRule="auto"/>
      </w:pPr>
      <w:r>
        <w:separator/>
      </w:r>
    </w:p>
  </w:footnote>
  <w:footnote w:type="continuationSeparator" w:id="0">
    <w:p w:rsidR="00D80BB1" w:rsidRDefault="00D80BB1" w:rsidP="00FB3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4C"/>
    <w:rsid w:val="00042D04"/>
    <w:rsid w:val="000B5A3F"/>
    <w:rsid w:val="00211BB7"/>
    <w:rsid w:val="002234BD"/>
    <w:rsid w:val="0023125B"/>
    <w:rsid w:val="002F3D11"/>
    <w:rsid w:val="003559F9"/>
    <w:rsid w:val="00365004"/>
    <w:rsid w:val="00552468"/>
    <w:rsid w:val="00624B4C"/>
    <w:rsid w:val="007A78EB"/>
    <w:rsid w:val="00836B5D"/>
    <w:rsid w:val="00891198"/>
    <w:rsid w:val="00AA029F"/>
    <w:rsid w:val="00AC3A95"/>
    <w:rsid w:val="00AF1033"/>
    <w:rsid w:val="00BE5B0B"/>
    <w:rsid w:val="00D235BE"/>
    <w:rsid w:val="00D80BB1"/>
    <w:rsid w:val="00DC3D2D"/>
    <w:rsid w:val="00DD459F"/>
    <w:rsid w:val="00E40840"/>
    <w:rsid w:val="00E574A8"/>
    <w:rsid w:val="00EC7023"/>
    <w:rsid w:val="00EF51E1"/>
    <w:rsid w:val="00F7071D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11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382D"/>
  </w:style>
  <w:style w:type="paragraph" w:styleId="a5">
    <w:name w:val="footer"/>
    <w:basedOn w:val="a"/>
    <w:link w:val="Char1"/>
    <w:uiPriority w:val="99"/>
    <w:unhideWhenUsed/>
    <w:rsid w:val="00FB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382D"/>
  </w:style>
  <w:style w:type="paragraph" w:styleId="a6">
    <w:name w:val="Normal (Web)"/>
    <w:basedOn w:val="a"/>
    <w:uiPriority w:val="99"/>
    <w:semiHidden/>
    <w:unhideWhenUsed/>
    <w:rsid w:val="002234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911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382D"/>
  </w:style>
  <w:style w:type="paragraph" w:styleId="a5">
    <w:name w:val="footer"/>
    <w:basedOn w:val="a"/>
    <w:link w:val="Char1"/>
    <w:uiPriority w:val="99"/>
    <w:unhideWhenUsed/>
    <w:rsid w:val="00FB3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382D"/>
  </w:style>
  <w:style w:type="paragraph" w:styleId="a6">
    <w:name w:val="Normal (Web)"/>
    <w:basedOn w:val="a"/>
    <w:uiPriority w:val="99"/>
    <w:semiHidden/>
    <w:unhideWhenUsed/>
    <w:rsid w:val="002234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</cp:lastModifiedBy>
  <cp:revision>13</cp:revision>
  <cp:lastPrinted>2020-03-02T09:16:00Z</cp:lastPrinted>
  <dcterms:created xsi:type="dcterms:W3CDTF">2020-03-02T07:57:00Z</dcterms:created>
  <dcterms:modified xsi:type="dcterms:W3CDTF">2022-12-11T08:31:00Z</dcterms:modified>
</cp:coreProperties>
</file>