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25" w:rsidRDefault="00A869D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  <w:r w:rsidRPr="00A869D9">
        <w:rPr>
          <w:rFonts w:hint="cs"/>
          <w:b/>
          <w:bCs/>
          <w:sz w:val="32"/>
          <w:szCs w:val="32"/>
          <w:rtl/>
        </w:rPr>
        <w:t xml:space="preserve">المحاضرة السادسة </w:t>
      </w:r>
    </w:p>
    <w:p w:rsidR="00A869D9" w:rsidRDefault="00A869D9" w:rsidP="007536AC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التمرينات المساعدة العامة </w:t>
      </w:r>
    </w:p>
    <w:p w:rsidR="00A869D9" w:rsidRDefault="00A869D9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تمرينات الاسترخاء </w:t>
      </w:r>
      <w:proofErr w:type="spellStart"/>
      <w:r>
        <w:rPr>
          <w:rFonts w:hint="cs"/>
          <w:b/>
          <w:bCs/>
          <w:sz w:val="24"/>
          <w:szCs w:val="24"/>
          <w:rtl/>
        </w:rPr>
        <w:t>والتمطية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و المرونة . </w:t>
      </w:r>
    </w:p>
    <w:p w:rsidR="00667D0A" w:rsidRDefault="00A869D9" w:rsidP="007536AC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وتستخدم في قسم الاحماء العامة وفي القسم الختامي (التهدئة ) لتمرينات الاسترخاء و لتمرينات المرونة </w:t>
      </w:r>
    </w:p>
    <w:p w:rsidR="00667D0A" w:rsidRDefault="00667D0A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تمرينات الاسترخاء </w:t>
      </w:r>
    </w:p>
    <w:p w:rsidR="00CC1E83" w:rsidRDefault="007536AC">
      <w:pPr>
        <w:rPr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 wp14:anchorId="3B92EE83" wp14:editId="0ED4FB06">
            <wp:extent cx="5429250" cy="2114550"/>
            <wp:effectExtent l="0" t="0" r="0" b="0"/>
            <wp:docPr id="1" name="صورة 1" descr="C:\Users\C. AL-ZAMELY\Desktop\تمارين الاسترخا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 AL-ZAMELY\Desktop\تمارين الاسترخاء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AC" w:rsidRDefault="007536AC" w:rsidP="00CC1E83">
      <w:pPr>
        <w:rPr>
          <w:rFonts w:hint="cs"/>
          <w:sz w:val="24"/>
          <w:szCs w:val="24"/>
          <w:rtl/>
        </w:rPr>
      </w:pPr>
    </w:p>
    <w:p w:rsidR="00CC1E83" w:rsidRDefault="00CC1E83" w:rsidP="00CC1E83">
      <w:pPr>
        <w:rPr>
          <w:rFonts w:hint="cs"/>
          <w:b/>
          <w:bCs/>
          <w:sz w:val="28"/>
          <w:szCs w:val="28"/>
          <w:rtl/>
        </w:rPr>
      </w:pPr>
      <w:r w:rsidRPr="00CC1E83">
        <w:rPr>
          <w:rFonts w:hint="cs"/>
          <w:b/>
          <w:bCs/>
          <w:sz w:val="28"/>
          <w:szCs w:val="28"/>
          <w:rtl/>
        </w:rPr>
        <w:t xml:space="preserve">تمارين المرونة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CC1E83" w:rsidRDefault="00CC1E83" w:rsidP="00CC1E83">
      <w:pPr>
        <w:rPr>
          <w:rFonts w:hint="cs"/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3956DB5" wp14:editId="769EA2D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810000" cy="1980565"/>
            <wp:effectExtent l="317" t="0" r="318" b="317"/>
            <wp:wrapSquare wrapText="bothSides"/>
            <wp:docPr id="2" name="صورة 2" descr="C:\Users\C. AL-ZAMELY\Desktop\تمارين المرون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 AL-ZAMELY\Desktop\تمارين المرون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00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>
        <w:rPr>
          <w:b/>
          <w:bCs/>
          <w:sz w:val="28"/>
          <w:szCs w:val="28"/>
        </w:rPr>
        <w:br w:type="textWrapping" w:clear="all"/>
      </w:r>
    </w:p>
    <w:p w:rsidR="00CC1E83" w:rsidRDefault="009F2A11" w:rsidP="009F2A11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تمرينات الرشاقة والتوافق العصبي العضلي .</w:t>
      </w:r>
    </w:p>
    <w:p w:rsidR="009F2A11" w:rsidRDefault="009F2A11" w:rsidP="009F2A1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وهي التمرينات تشمل على القفز وتغيير الاتجاه اماما وخلفا وجانبا باستخدام الادوات وبدون ادوات خصوصا تمرينات اجتياز الحواجز باستخدام صندوق القفز وفيما يأتي نماذج لهذه التمرينات </w:t>
      </w:r>
      <w:r w:rsidR="00B1037B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B1037B" w:rsidRDefault="00B1037B" w:rsidP="009F2A1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5267325" cy="2057400"/>
            <wp:effectExtent l="0" t="0" r="9525" b="0"/>
            <wp:docPr id="5" name="صورة 5" descr="C:\Users\C. AL-ZAMELY\Desktop\تمارين الرشاقة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. AL-ZAMELY\Desktop\تمارين الرشاقة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7B" w:rsidRDefault="00D26A65" w:rsidP="009F2A1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تمرينات التوازن باستخدام الحركات الجمناستيكية :</w:t>
      </w:r>
    </w:p>
    <w:p w:rsidR="00D26A65" w:rsidRDefault="00D26A65" w:rsidP="009F2A1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وهي تمرينات تستخدم الحركات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الجمناستيكية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وبساط الحركات الارضية الغرض منها تطوير الاتزان و التوافق و المرونة . </w:t>
      </w:r>
    </w:p>
    <w:p w:rsidR="00D26A65" w:rsidRDefault="00D26A65" w:rsidP="009F2A1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5273768" cy="4124325"/>
            <wp:effectExtent l="0" t="0" r="3175" b="0"/>
            <wp:docPr id="6" name="صورة 6" descr="C:\Users\C. AL-ZAMELY\Desktop\11جمناست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. AL-ZAMELY\Desktop\11جمناست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2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65" w:rsidRDefault="00393D46" w:rsidP="009F2A1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تمرينات السرعة : </w:t>
      </w:r>
    </w:p>
    <w:p w:rsidR="00393D46" w:rsidRDefault="00393D46" w:rsidP="009F2A1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تستخدم هذه التمرينات لتطوير السرعة الحركية و الانتقالية . </w:t>
      </w:r>
    </w:p>
    <w:p w:rsidR="00393D46" w:rsidRDefault="00092BAA" w:rsidP="009F2A1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5276355" cy="3067050"/>
            <wp:effectExtent l="0" t="0" r="635" b="0"/>
            <wp:docPr id="7" name="صورة 7" descr="C:\Users\C. AL-ZAMELY\Desktop\السرعة 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. AL-ZAMELY\Desktop\السرعة 3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46" w:rsidRDefault="00393D46" w:rsidP="009F2A11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092BAA" w:rsidRDefault="00AF2256" w:rsidP="009F2A1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تمرينات التنفس :</w:t>
      </w:r>
    </w:p>
    <w:p w:rsidR="00AF2256" w:rsidRDefault="00AF2256" w:rsidP="009F2A11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تهدف هذه التمرينات الى زيادة السعة الحيوية للرئتين باستخدام الاجهزة وبدونها فضلا عن زيادة مرونة الاجزاء المتحركة في التمرينات . </w:t>
      </w:r>
    </w:p>
    <w:p w:rsidR="00AF2256" w:rsidRPr="00CC1E83" w:rsidRDefault="00AF2256" w:rsidP="009F2A11">
      <w:pPr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5276374" cy="3019425"/>
            <wp:effectExtent l="0" t="0" r="635" b="0"/>
            <wp:docPr id="8" name="صورة 8" descr="C:\Users\C. AL-ZAMELY\Desktop\التنف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. AL-ZAMELY\Desktop\التنفس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2256" w:rsidRPr="00CC1E83" w:rsidSect="00C519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D9"/>
    <w:rsid w:val="00092BAA"/>
    <w:rsid w:val="00393D46"/>
    <w:rsid w:val="00537408"/>
    <w:rsid w:val="00667D0A"/>
    <w:rsid w:val="007536AC"/>
    <w:rsid w:val="009F2A11"/>
    <w:rsid w:val="00A869D9"/>
    <w:rsid w:val="00AF2256"/>
    <w:rsid w:val="00B1037B"/>
    <w:rsid w:val="00C265CD"/>
    <w:rsid w:val="00C51990"/>
    <w:rsid w:val="00CC1E83"/>
    <w:rsid w:val="00D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3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3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2022-10-01T06:17:00Z</dcterms:created>
  <dcterms:modified xsi:type="dcterms:W3CDTF">2022-10-01T09:04:00Z</dcterms:modified>
</cp:coreProperties>
</file>