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B" w:rsidRDefault="0041198B" w:rsidP="0041198B">
      <w:pPr>
        <w:pStyle w:val="Heading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rtl/>
          <w:lang w:bidi="ar-IQ"/>
        </w:rPr>
      </w:pPr>
      <w:r w:rsidRPr="0041198B">
        <w:rPr>
          <w:rFonts w:hint="cs"/>
          <w:b w:val="0"/>
          <w:bCs w:val="0"/>
          <w:rtl/>
          <w:lang w:bidi="ar-IQ"/>
        </w:rPr>
        <w:t xml:space="preserve">محاضرة </w:t>
      </w:r>
      <w:proofErr w:type="spellStart"/>
      <w:r>
        <w:rPr>
          <w:rFonts w:hint="cs"/>
          <w:b w:val="0"/>
          <w:bCs w:val="0"/>
          <w:rtl/>
          <w:lang w:bidi="ar-IQ"/>
        </w:rPr>
        <w:t>البايولوجي</w:t>
      </w:r>
      <w:proofErr w:type="spellEnd"/>
      <w:r>
        <w:rPr>
          <w:rFonts w:hint="cs"/>
          <w:b w:val="0"/>
          <w:bCs w:val="0"/>
          <w:rtl/>
          <w:lang w:bidi="ar-IQ"/>
        </w:rPr>
        <w:t xml:space="preserve"> النظري -10</w:t>
      </w:r>
    </w:p>
    <w:p w:rsidR="0041198B" w:rsidRDefault="0041198B" w:rsidP="0041198B">
      <w:pPr>
        <w:pStyle w:val="Heading2"/>
        <w:shd w:val="clear" w:color="auto" w:fill="FFFFFF"/>
        <w:spacing w:before="300" w:beforeAutospacing="0" w:after="150" w:afterAutospacing="0"/>
        <w:rPr>
          <w:b w:val="0"/>
          <w:bCs w:val="0"/>
          <w:rtl/>
          <w:lang w:bidi="ar-IQ"/>
        </w:rPr>
      </w:pPr>
    </w:p>
    <w:p w:rsidR="0041198B" w:rsidRPr="0041198B" w:rsidRDefault="0041198B" w:rsidP="0041198B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813588"/>
          <w:sz w:val="32"/>
          <w:szCs w:val="32"/>
        </w:rPr>
      </w:pPr>
      <w:r w:rsidRPr="0041198B">
        <w:rPr>
          <w:rFonts w:ascii="Arial" w:hAnsi="Arial" w:cs="Arial"/>
          <w:b w:val="0"/>
          <w:bCs w:val="0"/>
          <w:color w:val="813588"/>
          <w:sz w:val="32"/>
          <w:szCs w:val="32"/>
        </w:rPr>
        <w:t>Difference between Gram-Positive and Gram-Negative Bacteria</w:t>
      </w:r>
    </w:p>
    <w:p w:rsidR="0041198B" w:rsidRPr="0041198B" w:rsidRDefault="0041198B" w:rsidP="004119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1198B">
        <w:rPr>
          <w:rFonts w:ascii="Arial" w:eastAsia="Times New Roman" w:hAnsi="Arial" w:cs="Arial"/>
          <w:color w:val="333333"/>
          <w:sz w:val="21"/>
          <w:szCs w:val="21"/>
        </w:rPr>
        <w:t>Following are the important differences between gram-positive and gram-negative bacteria:</w:t>
      </w:r>
    </w:p>
    <w:p w:rsidR="0041198B" w:rsidRPr="0041198B" w:rsidRDefault="0041198B" w:rsidP="004119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1198B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2540" cy="3114675"/>
            <wp:effectExtent l="0" t="0" r="0" b="9525"/>
            <wp:docPr id="1" name="Picture 1" descr="Gram-positive and Gram-negative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-positive and Gram-negative Bact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98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0450" w:type="dxa"/>
        <w:tblCellSpacing w:w="0" w:type="dxa"/>
        <w:tblBorders>
          <w:top w:val="single" w:sz="6" w:space="0" w:color="DDDDDD"/>
          <w:left w:val="single" w:sz="6" w:space="0" w:color="DDDDDD"/>
          <w:bottom w:val="outset" w:sz="2" w:space="0" w:color="auto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109"/>
      </w:tblGrid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Gram-Positive bacteria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Gram-Negative bacteria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Cell Wall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A single-layered, smooth cell 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 A double-layered, wavy cell-wall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Cell Wall thickness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thickness of the cell wall is 20 to 80 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nanometres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thickness of the cell wall is 8 to 10 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nanometres</w:t>
            </w:r>
            <w:proofErr w:type="spellEnd"/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Peptidoglycan Layer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It is a thick layer/ also can be multilayered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It is a thin layer/ often single-layered.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Teichoic acids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Presence of teichoic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Absence of teichoic acids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Outer membrane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The outer membrane is absent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The outer membrane is present (mostly)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Mesosome</w:t>
            </w:r>
            <w:proofErr w:type="spellEnd"/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It is more prominent.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It is less prominent.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Lipid content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Very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20 to 30%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Lipopolysaccharide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Absent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Toxin Produced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Exotoxins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Endotoxins or Exotoxins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Resistance to Antibiotic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More susceptible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More resistant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Examples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Staphylococcus, Streptococcus,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Escherichia, Salmonella, etc.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Gram Staining </w:t>
            </w:r>
          </w:p>
        </w:tc>
      </w:tr>
      <w:tr w:rsidR="0041198B" w:rsidRPr="0041198B" w:rsidTr="00411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These bacteria retain the crystal violet 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colour</w:t>
            </w:r>
            <w:proofErr w:type="spell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even after they </w:t>
            </w:r>
            <w:proofErr w:type="gram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are washed</w:t>
            </w:r>
            <w:proofErr w:type="gram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with acetone or alcohol and appear as purple-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coloured</w:t>
            </w:r>
            <w:proofErr w:type="spell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when examined under the microscope after gram staining.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41198B" w:rsidRPr="0041198B" w:rsidRDefault="0041198B" w:rsidP="004119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These bacteria do not retain the stain 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colour</w:t>
            </w:r>
            <w:proofErr w:type="spell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even after they </w:t>
            </w:r>
            <w:proofErr w:type="gram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are washed</w:t>
            </w:r>
            <w:proofErr w:type="gram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with acetone or alcohol and appear as pink-</w:t>
            </w:r>
            <w:proofErr w:type="spellStart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>coloured</w:t>
            </w:r>
            <w:proofErr w:type="spellEnd"/>
            <w:r w:rsidRPr="004119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when examined under the microscope after gram staining.</w:t>
            </w:r>
          </w:p>
        </w:tc>
      </w:tr>
    </w:tbl>
    <w:p w:rsidR="00D92BD0" w:rsidRDefault="00D92BD0" w:rsidP="0041198B">
      <w:pPr>
        <w:jc w:val="center"/>
        <w:rPr>
          <w:b/>
          <w:bCs/>
          <w:sz w:val="40"/>
          <w:szCs w:val="40"/>
          <w:lang w:bidi="ar-IQ"/>
        </w:rPr>
      </w:pPr>
    </w:p>
    <w:p w:rsidR="00D92BD0" w:rsidRDefault="00D92BD0" w:rsidP="0041198B">
      <w:pPr>
        <w:jc w:val="center"/>
        <w:rPr>
          <w:b/>
          <w:bCs/>
          <w:sz w:val="40"/>
          <w:szCs w:val="40"/>
          <w:lang w:bidi="ar-IQ"/>
        </w:rPr>
      </w:pPr>
    </w:p>
    <w:p w:rsidR="00D92BD0" w:rsidRDefault="00D92BD0" w:rsidP="0041198B">
      <w:pPr>
        <w:jc w:val="center"/>
        <w:rPr>
          <w:b/>
          <w:bCs/>
          <w:sz w:val="40"/>
          <w:szCs w:val="40"/>
          <w:lang w:bidi="ar-IQ"/>
        </w:rPr>
      </w:pPr>
    </w:p>
    <w:p w:rsidR="00D92BD0" w:rsidRDefault="00D92BD0" w:rsidP="0041198B">
      <w:pPr>
        <w:jc w:val="center"/>
        <w:rPr>
          <w:b/>
          <w:bCs/>
          <w:sz w:val="40"/>
          <w:szCs w:val="40"/>
          <w:lang w:bidi="ar-IQ"/>
        </w:rPr>
      </w:pPr>
    </w:p>
    <w:p w:rsidR="00D92BD0" w:rsidRDefault="00D92BD0" w:rsidP="0041198B">
      <w:pPr>
        <w:jc w:val="center"/>
        <w:rPr>
          <w:b/>
          <w:bCs/>
          <w:sz w:val="40"/>
          <w:szCs w:val="40"/>
          <w:lang w:bidi="ar-IQ"/>
        </w:rPr>
      </w:pPr>
    </w:p>
    <w:p w:rsidR="0041198B" w:rsidRPr="001C597C" w:rsidRDefault="00AA1BD1" w:rsidP="0041198B">
      <w:pPr>
        <w:jc w:val="center"/>
        <w:rPr>
          <w:b/>
          <w:bCs/>
          <w:sz w:val="40"/>
          <w:szCs w:val="40"/>
          <w:lang w:bidi="ar-IQ"/>
        </w:rPr>
      </w:pPr>
      <w:r w:rsidRPr="001C597C">
        <w:rPr>
          <w:b/>
          <w:bCs/>
          <w:sz w:val="40"/>
          <w:szCs w:val="40"/>
          <w:lang w:bidi="ar-IQ"/>
        </w:rPr>
        <w:lastRenderedPageBreak/>
        <w:t>Anatomy of BACTERIAL CELL</w:t>
      </w:r>
    </w:p>
    <w:p w:rsidR="002D4CC9" w:rsidRDefault="00AA1BD1" w:rsidP="00475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Capsule</w:t>
      </w:r>
      <w:r w:rsidRPr="002D4C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slimy layer, consisting of polysaccharide and water surrounding many cells. Also called slime coat, extracellular layer, </w:t>
      </w:r>
      <w:proofErr w:type="spellStart"/>
      <w:proofErr w:type="gramStart"/>
      <w:r w:rsidRPr="002D4CC9">
        <w:rPr>
          <w:rFonts w:ascii="Times New Roman" w:eastAsia="Times New Roman" w:hAnsi="Times New Roman" w:cs="Times New Roman"/>
          <w:color w:val="000000"/>
          <w:sz w:val="36"/>
          <w:szCs w:val="36"/>
        </w:rPr>
        <w:t>etc</w:t>
      </w:r>
      <w:proofErr w:type="spellEnd"/>
      <w:r w:rsidR="004907A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:rsidR="004907AD" w:rsidRDefault="004907AD" w:rsidP="004907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07AD" w:rsidRDefault="00AA1BD1" w:rsidP="00490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Cell Wall</w:t>
      </w:r>
      <w:r w:rsidRPr="002D4C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rigid layer surrounding the bacterial cell. Made of </w:t>
      </w:r>
      <w:proofErr w:type="spellStart"/>
      <w:r w:rsidRPr="002D4CC9">
        <w:rPr>
          <w:rFonts w:ascii="Times New Roman" w:eastAsia="Times New Roman" w:hAnsi="Times New Roman" w:cs="Times New Roman"/>
          <w:color w:val="000000"/>
          <w:sz w:val="36"/>
          <w:szCs w:val="36"/>
        </w:rPr>
        <w:t>peptidoglyan</w:t>
      </w:r>
      <w:proofErr w:type="spellEnd"/>
      <w:r w:rsidRPr="002D4C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in bacteria, other materials in archaea. Porous to movement of small molecules.</w:t>
      </w:r>
    </w:p>
    <w:p w:rsidR="004907AD" w:rsidRPr="004907AD" w:rsidRDefault="004907AD" w:rsidP="00490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A1BD1" w:rsidRDefault="00AA1BD1" w:rsidP="001C5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Cell Membrane</w:t>
      </w:r>
      <w:r w:rsidRPr="00AA1BD1">
        <w:rPr>
          <w:rFonts w:ascii="Times New Roman" w:eastAsia="Times New Roman" w:hAnsi="Times New Roman" w:cs="Times New Roman"/>
          <w:color w:val="000000"/>
          <w:sz w:val="36"/>
          <w:szCs w:val="36"/>
        </w:rPr>
        <w:t>: flexible, semi-permeable barrier with lipid center that controls diffusion in and out of cell.</w:t>
      </w:r>
    </w:p>
    <w:p w:rsidR="004907AD" w:rsidRPr="00AA1BD1" w:rsidRDefault="004907AD" w:rsidP="00490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A1BD1" w:rsidRDefault="00AA1BD1" w:rsidP="001C5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Cytoplasm</w:t>
      </w:r>
      <w:r w:rsidRPr="00AA1BD1">
        <w:rPr>
          <w:rFonts w:ascii="Times New Roman" w:eastAsia="Times New Roman" w:hAnsi="Times New Roman" w:cs="Times New Roman"/>
          <w:color w:val="000000"/>
          <w:sz w:val="36"/>
          <w:szCs w:val="36"/>
        </w:rPr>
        <w:t>: the fluid-filled space inside the cell. Contains hundreds of different enzymes, along with ribosomes, DNA, RNA, and a "pool" of millions of small molecules and ions.</w:t>
      </w:r>
    </w:p>
    <w:p w:rsidR="004907AD" w:rsidRPr="00AA1BD1" w:rsidRDefault="004907AD" w:rsidP="00490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A1BD1" w:rsidRPr="00AA1BD1" w:rsidRDefault="00AA1BD1" w:rsidP="001C5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Ribosomes</w:t>
      </w:r>
      <w:r w:rsidRPr="00AA1BD1">
        <w:rPr>
          <w:rFonts w:ascii="Times New Roman" w:eastAsia="Times New Roman" w:hAnsi="Times New Roman" w:cs="Times New Roman"/>
          <w:color w:val="000000"/>
          <w:sz w:val="36"/>
          <w:szCs w:val="36"/>
        </w:rPr>
        <w:t>: particles made of protein and RNA, sites of protein assembly. Ribosomes may occupy 25% of the volume of a typical bacterial cell.</w:t>
      </w:r>
    </w:p>
    <w:p w:rsidR="00AA1BD1" w:rsidRDefault="00AA1BD1" w:rsidP="0041198B">
      <w:pPr>
        <w:jc w:val="center"/>
        <w:rPr>
          <w:b/>
          <w:bCs/>
          <w:sz w:val="36"/>
          <w:szCs w:val="36"/>
          <w:lang w:bidi="ar-IQ"/>
        </w:rPr>
      </w:pPr>
      <w:r w:rsidRPr="00AA1BD1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6985</wp:posOffset>
            </wp:positionV>
            <wp:extent cx="4813935" cy="4300220"/>
            <wp:effectExtent l="0" t="0" r="5715" b="5080"/>
            <wp:wrapSquare wrapText="bothSides"/>
            <wp:docPr id="2" name="Picture 2" descr="C:\Users\msi-pc\Desktop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-pc\Desktop\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BD1" w:rsidRDefault="00AA1BD1" w:rsidP="00AA1BD1">
      <w:p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br w:type="textWrapping" w:clear="all"/>
      </w:r>
    </w:p>
    <w:p w:rsidR="00D5529D" w:rsidRDefault="00D5529D" w:rsidP="00D5529D">
      <w:pPr>
        <w:shd w:val="clear" w:color="auto" w:fill="FFFFFF"/>
        <w:spacing w:after="0" w:line="240" w:lineRule="auto"/>
        <w:rPr>
          <w:b/>
          <w:bCs/>
          <w:sz w:val="36"/>
          <w:szCs w:val="36"/>
          <w:lang w:bidi="ar-IQ"/>
        </w:rPr>
      </w:pPr>
    </w:p>
    <w:p w:rsidR="00D5529D" w:rsidRDefault="00D5529D" w:rsidP="00D5529D">
      <w:pPr>
        <w:shd w:val="clear" w:color="auto" w:fill="FFFFFF"/>
        <w:spacing w:after="0" w:line="240" w:lineRule="auto"/>
        <w:rPr>
          <w:b/>
          <w:bCs/>
          <w:sz w:val="36"/>
          <w:szCs w:val="36"/>
          <w:lang w:bidi="ar-IQ"/>
        </w:rPr>
      </w:pPr>
    </w:p>
    <w:p w:rsidR="00D5529D" w:rsidRDefault="00D5529D" w:rsidP="00D5529D">
      <w:pPr>
        <w:shd w:val="clear" w:color="auto" w:fill="FFFFFF"/>
        <w:spacing w:after="0" w:line="240" w:lineRule="auto"/>
        <w:rPr>
          <w:b/>
          <w:bCs/>
          <w:sz w:val="36"/>
          <w:szCs w:val="36"/>
          <w:lang w:bidi="ar-IQ"/>
        </w:rPr>
      </w:pPr>
    </w:p>
    <w:p w:rsidR="00D5529D" w:rsidRPr="00D5529D" w:rsidRDefault="00D5529D" w:rsidP="00D552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32"/>
          <w:szCs w:val="32"/>
        </w:rPr>
      </w:pPr>
      <w:r>
        <w:rPr>
          <w:b/>
          <w:bCs/>
          <w:sz w:val="36"/>
          <w:szCs w:val="36"/>
          <w:lang w:bidi="ar-IQ"/>
        </w:rPr>
        <w:t xml:space="preserve">Gram stain: </w:t>
      </w:r>
      <w:r w:rsidRPr="00D5529D">
        <w:rPr>
          <w:rFonts w:ascii="Arial" w:eastAsia="Times New Roman" w:hAnsi="Arial" w:cs="Arial"/>
          <w:color w:val="202124"/>
          <w:sz w:val="32"/>
          <w:szCs w:val="32"/>
        </w:rPr>
        <w:t xml:space="preserve">staining technique for the preliminary identification of bacteria, in which a violet dye </w:t>
      </w:r>
      <w:proofErr w:type="gramStart"/>
      <w:r w:rsidRPr="00D5529D">
        <w:rPr>
          <w:rFonts w:ascii="Arial" w:eastAsia="Times New Roman" w:hAnsi="Arial" w:cs="Arial"/>
          <w:color w:val="202124"/>
          <w:sz w:val="32"/>
          <w:szCs w:val="32"/>
        </w:rPr>
        <w:t>is applied</w:t>
      </w:r>
      <w:proofErr w:type="gramEnd"/>
      <w:r w:rsidRPr="00D5529D">
        <w:rPr>
          <w:rFonts w:ascii="Arial" w:eastAsia="Times New Roman" w:hAnsi="Arial" w:cs="Arial"/>
          <w:color w:val="202124"/>
          <w:sz w:val="32"/>
          <w:szCs w:val="32"/>
        </w:rPr>
        <w:t>, followed by a decolorizing agent and then a red dye. The cell walls of certain bacteria (denoted </w:t>
      </w:r>
      <w:r w:rsidRPr="00D5529D">
        <w:rPr>
          <w:rFonts w:ascii="Arial" w:eastAsia="Times New Roman" w:hAnsi="Arial" w:cs="Arial"/>
          <w:i/>
          <w:iCs/>
          <w:color w:val="202124"/>
          <w:sz w:val="32"/>
          <w:szCs w:val="32"/>
        </w:rPr>
        <w:t>Gram-</w:t>
      </w:r>
      <w:proofErr w:type="gramStart"/>
      <w:r w:rsidRPr="00D5529D">
        <w:rPr>
          <w:rFonts w:ascii="Arial" w:eastAsia="Times New Roman" w:hAnsi="Arial" w:cs="Arial"/>
          <w:i/>
          <w:iCs/>
          <w:color w:val="202124"/>
          <w:sz w:val="32"/>
          <w:szCs w:val="32"/>
        </w:rPr>
        <w:t>positive</w:t>
      </w:r>
      <w:r w:rsidRPr="00D5529D">
        <w:rPr>
          <w:rFonts w:ascii="Arial" w:eastAsia="Times New Roman" w:hAnsi="Arial" w:cs="Arial"/>
          <w:color w:val="202124"/>
          <w:sz w:val="32"/>
          <w:szCs w:val="32"/>
        </w:rPr>
        <w:t> )</w:t>
      </w:r>
      <w:proofErr w:type="gramEnd"/>
      <w:r w:rsidRPr="00D5529D">
        <w:rPr>
          <w:rFonts w:ascii="Arial" w:eastAsia="Times New Roman" w:hAnsi="Arial" w:cs="Arial"/>
          <w:color w:val="202124"/>
          <w:sz w:val="32"/>
          <w:szCs w:val="32"/>
        </w:rPr>
        <w:t xml:space="preserve"> retain the first dye and appear violet, while those that lose it (denoted </w:t>
      </w:r>
      <w:r w:rsidRPr="00D5529D">
        <w:rPr>
          <w:rFonts w:ascii="Arial" w:eastAsia="Times New Roman" w:hAnsi="Arial" w:cs="Arial"/>
          <w:i/>
          <w:iCs/>
          <w:color w:val="202124"/>
          <w:sz w:val="32"/>
          <w:szCs w:val="32"/>
        </w:rPr>
        <w:t>Gram-negative</w:t>
      </w:r>
      <w:r w:rsidRPr="00D5529D">
        <w:rPr>
          <w:rFonts w:ascii="Arial" w:eastAsia="Times New Roman" w:hAnsi="Arial" w:cs="Arial"/>
          <w:color w:val="202124"/>
          <w:sz w:val="32"/>
          <w:szCs w:val="32"/>
        </w:rPr>
        <w:t> ) appear red.</w:t>
      </w:r>
    </w:p>
    <w:p w:rsidR="00D5529D" w:rsidRPr="00D5529D" w:rsidRDefault="00D5529D" w:rsidP="00D5529D">
      <w:pPr>
        <w:jc w:val="both"/>
        <w:rPr>
          <w:b/>
          <w:bCs/>
          <w:sz w:val="32"/>
          <w:szCs w:val="32"/>
          <w:lang w:bidi="ar-IQ"/>
        </w:rPr>
      </w:pPr>
    </w:p>
    <w:p w:rsidR="00D5529D" w:rsidRDefault="00D5529D" w:rsidP="00AA1BD1">
      <w:pPr>
        <w:rPr>
          <w:b/>
          <w:bCs/>
          <w:sz w:val="36"/>
          <w:szCs w:val="36"/>
          <w:lang w:bidi="ar-IQ"/>
        </w:rPr>
      </w:pPr>
    </w:p>
    <w:p w:rsidR="00D5529D" w:rsidRDefault="00D5529D" w:rsidP="00AA1BD1">
      <w:pPr>
        <w:rPr>
          <w:b/>
          <w:bCs/>
          <w:sz w:val="36"/>
          <w:szCs w:val="36"/>
          <w:lang w:bidi="ar-IQ"/>
        </w:rPr>
      </w:pPr>
    </w:p>
    <w:p w:rsidR="00D5529D" w:rsidRDefault="00D5529D" w:rsidP="00AA1BD1">
      <w:pPr>
        <w:rPr>
          <w:b/>
          <w:bCs/>
          <w:sz w:val="36"/>
          <w:szCs w:val="36"/>
          <w:lang w:bidi="ar-IQ"/>
        </w:rPr>
      </w:pPr>
    </w:p>
    <w:p w:rsidR="00D5529D" w:rsidRPr="00D5529D" w:rsidRDefault="00D5529D" w:rsidP="00D5529D">
      <w:pPr>
        <w:pBdr>
          <w:top w:val="dotted" w:sz="8" w:space="0" w:color="auto"/>
          <w:bottom w:val="dotted" w:sz="8" w:space="2" w:color="auto"/>
        </w:pBd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The procedure/steps of Gram Stain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Prepare and fix the specimen to the microscope slide before staining.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Cover the smear with crystal violet, the primary stain, for 20 seconds.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Gently rinse off the stain with water.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Cover the smear with Gram’s iodine, the mordant, for 1 minute.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Pour off the excess Gram’s iodine.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Run the acid-alcohol decolorizer over the smear until the solution appears clear.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Gently rinse with water.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Cover the smear with safranin, the secondary or counterstain, for 20 seconds.</w:t>
      </w:r>
    </w:p>
    <w:p w:rsidR="00D5529D" w:rsidRPr="00D5529D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Gently rinse the stain with water.</w:t>
      </w:r>
    </w:p>
    <w:p w:rsidR="00D5529D" w:rsidRPr="00C031FA" w:rsidRDefault="00D5529D" w:rsidP="00D5529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  <w:r w:rsidRPr="00D5529D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Blot dry with bibulous paper.</w:t>
      </w:r>
    </w:p>
    <w:p w:rsidR="00C031FA" w:rsidRDefault="00C031FA" w:rsidP="00C031FA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</w:pPr>
    </w:p>
    <w:p w:rsidR="00C031FA" w:rsidRPr="00D5529D" w:rsidRDefault="00C031FA" w:rsidP="00C031FA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32"/>
          <w:szCs w:val="32"/>
        </w:rPr>
      </w:pPr>
    </w:p>
    <w:p w:rsidR="00C031FA" w:rsidRDefault="00C031FA" w:rsidP="00C031FA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color w:val="000000"/>
          <w:sz w:val="43"/>
          <w:szCs w:val="43"/>
        </w:rPr>
      </w:pPr>
      <w:r>
        <w:rPr>
          <w:rFonts w:ascii="Georgia" w:hAnsi="Georgia"/>
          <w:b/>
          <w:bCs/>
          <w:color w:val="000000"/>
          <w:sz w:val="43"/>
          <w:szCs w:val="43"/>
        </w:rPr>
        <w:t>Bacterial cellular morphologies</w:t>
      </w:r>
    </w:p>
    <w:p w:rsidR="00C031FA" w:rsidRDefault="00C031FA" w:rsidP="00C031FA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1-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Coccus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"https://en.wikipedia.org/w/index.php?title=Bacterial_cellular_morphologies&amp;action=edit&amp;section=1" \o "Edit section: Coccus"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eastAsiaTheme="majorEastAsia" w:hAnsi="Arial" w:cs="Arial"/>
          <w:b w:val="0"/>
          <w:bCs w:val="0"/>
          <w:color w:val="0645AD"/>
          <w:sz w:val="24"/>
          <w:szCs w:val="24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C031FA" w:rsidRDefault="00C031FA" w:rsidP="00C031FA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noProof/>
          <w:color w:val="0645AD"/>
          <w:sz w:val="20"/>
          <w:szCs w:val="20"/>
        </w:rPr>
        <w:drawing>
          <wp:inline distT="0" distB="0" distL="0" distR="0">
            <wp:extent cx="2857500" cy="1993900"/>
            <wp:effectExtent l="0" t="0" r="0" b="6350"/>
            <wp:docPr id="4" name="Picture 4" descr="https://upload.wikimedia.org/wikipedia/commons/thumb/c/c1/Arrangement_of_cocci_bacteria_en.svg/300px-Arrangement_of_cocci_bacteria_e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1/Arrangement_of_cocci_bacteria_en.svg/300px-Arrangement_of_cocci_bacteria_e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FA" w:rsidRPr="00C031FA" w:rsidRDefault="00C031FA" w:rsidP="00C031FA">
      <w:pPr>
        <w:shd w:val="clear" w:color="auto" w:fill="F8F9FA"/>
        <w:spacing w:line="336" w:lineRule="atLeast"/>
        <w:jc w:val="both"/>
        <w:rPr>
          <w:rFonts w:ascii="Arial" w:hAnsi="Arial" w:cs="Arial"/>
          <w:color w:val="202122"/>
          <w:sz w:val="32"/>
          <w:szCs w:val="32"/>
        </w:rPr>
      </w:pPr>
      <w:r w:rsidRPr="00C031FA">
        <w:rPr>
          <w:rFonts w:ascii="Arial" w:hAnsi="Arial" w:cs="Arial"/>
          <w:color w:val="202122"/>
          <w:sz w:val="32"/>
          <w:szCs w:val="32"/>
        </w:rPr>
        <w:t>Arrangement of cocci bacteria</w:t>
      </w:r>
    </w:p>
    <w:p w:rsidR="00C031FA" w:rsidRPr="00C031FA" w:rsidRDefault="00C031FA" w:rsidP="00C031FA">
      <w:pPr>
        <w:shd w:val="clear" w:color="auto" w:fill="F8F9FA"/>
        <w:spacing w:line="240" w:lineRule="auto"/>
        <w:jc w:val="both"/>
        <w:rPr>
          <w:rFonts w:ascii="Arial" w:hAnsi="Arial" w:cs="Arial"/>
          <w:color w:val="202122"/>
          <w:sz w:val="32"/>
          <w:szCs w:val="32"/>
        </w:rPr>
      </w:pPr>
    </w:p>
    <w:p w:rsidR="00C031FA" w:rsidRPr="00C031FA" w:rsidRDefault="00C031FA" w:rsidP="00C031FA">
      <w:pPr>
        <w:shd w:val="clear" w:color="auto" w:fill="F8F9FA"/>
        <w:spacing w:line="336" w:lineRule="atLeast"/>
        <w:jc w:val="both"/>
        <w:rPr>
          <w:rFonts w:ascii="Arial" w:hAnsi="Arial" w:cs="Arial"/>
          <w:color w:val="202122"/>
          <w:sz w:val="32"/>
          <w:szCs w:val="32"/>
        </w:rPr>
      </w:pP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:</w:t>
      </w:r>
      <w:r w:rsidRPr="00C031FA">
        <w:rPr>
          <w:rFonts w:ascii="Arial" w:hAnsi="Arial" w:cs="Arial"/>
          <w:i/>
          <w:iCs/>
          <w:color w:val="202122"/>
          <w:sz w:val="32"/>
          <w:szCs w:val="32"/>
        </w:rPr>
        <w:t>Staphylococcus</w:t>
      </w:r>
      <w:proofErr w:type="gramEnd"/>
      <w:r w:rsidRPr="00C031FA">
        <w:rPr>
          <w:rFonts w:ascii="Arial" w:hAnsi="Arial" w:cs="Arial"/>
          <w:color w:val="202122"/>
          <w:sz w:val="32"/>
          <w:szCs w:val="32"/>
        </w:rPr>
        <w:t> bacteria</w:t>
      </w:r>
    </w:p>
    <w:p w:rsidR="00C031FA" w:rsidRPr="00C031FA" w:rsidRDefault="00C031FA" w:rsidP="00C031F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r w:rsidRPr="00C031FA">
        <w:rPr>
          <w:rFonts w:ascii="Arial" w:hAnsi="Arial" w:cs="Arial"/>
          <w:color w:val="202122"/>
          <w:sz w:val="32"/>
          <w:szCs w:val="32"/>
        </w:rPr>
        <w:lastRenderedPageBreak/>
        <w:t>A </w:t>
      </w:r>
      <w:hyperlink r:id="rId9" w:tooltip="Coccus" w:history="1">
        <w:r w:rsidRPr="00C031FA">
          <w:rPr>
            <w:rStyle w:val="Hyperlink"/>
            <w:rFonts w:ascii="Arial" w:eastAsiaTheme="majorEastAsia" w:hAnsi="Arial" w:cs="Arial"/>
            <w:b/>
            <w:bCs/>
            <w:color w:val="0645AD"/>
            <w:sz w:val="32"/>
            <w:szCs w:val="32"/>
          </w:rPr>
          <w:t>coccus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(plural </w:t>
      </w:r>
      <w:r w:rsidRPr="00C031FA">
        <w:rPr>
          <w:rFonts w:ascii="Arial" w:hAnsi="Arial" w:cs="Arial"/>
          <w:i/>
          <w:iCs/>
          <w:color w:val="202122"/>
          <w:sz w:val="32"/>
          <w:szCs w:val="32"/>
        </w:rPr>
        <w:t>cocci</w:t>
      </w:r>
      <w:r w:rsidRPr="00C031FA">
        <w:rPr>
          <w:rFonts w:ascii="Arial" w:hAnsi="Arial" w:cs="Arial"/>
          <w:color w:val="202122"/>
          <w:sz w:val="32"/>
          <w:szCs w:val="32"/>
        </w:rPr>
        <w:t>, from the Latin </w:t>
      </w:r>
      <w:proofErr w:type="spellStart"/>
      <w:r w:rsidRPr="00C031FA">
        <w:rPr>
          <w:rFonts w:ascii="Arial" w:hAnsi="Arial" w:cs="Arial"/>
          <w:i/>
          <w:iCs/>
          <w:color w:val="202122"/>
          <w:sz w:val="32"/>
          <w:szCs w:val="32"/>
        </w:rPr>
        <w:t>coccinus</w:t>
      </w:r>
      <w:proofErr w:type="spellEnd"/>
      <w:r w:rsidRPr="00C031FA">
        <w:rPr>
          <w:rFonts w:ascii="Arial" w:hAnsi="Arial" w:cs="Arial"/>
          <w:color w:val="202122"/>
          <w:sz w:val="32"/>
          <w:szCs w:val="32"/>
        </w:rPr>
        <w:t> (scarlet) and derived from the Greek </w:t>
      </w:r>
      <w:proofErr w:type="spellStart"/>
      <w:r w:rsidRPr="00C031FA">
        <w:rPr>
          <w:rFonts w:ascii="Arial" w:hAnsi="Arial" w:cs="Arial"/>
          <w:i/>
          <w:iCs/>
          <w:color w:val="202122"/>
          <w:sz w:val="32"/>
          <w:szCs w:val="32"/>
        </w:rPr>
        <w:t>kokkos</w:t>
      </w:r>
      <w:proofErr w:type="spellEnd"/>
      <w:r w:rsidRPr="00C031FA">
        <w:rPr>
          <w:rFonts w:ascii="Arial" w:hAnsi="Arial" w:cs="Arial"/>
          <w:color w:val="202122"/>
          <w:sz w:val="32"/>
          <w:szCs w:val="32"/>
        </w:rPr>
        <w:t> (berry)) is any </w:t>
      </w:r>
      <w:hyperlink r:id="rId10" w:tooltip="Species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microorganism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(usually </w:t>
      </w:r>
      <w:hyperlink r:id="rId11" w:tooltip="Bacteria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bacteria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)</w:t>
      </w:r>
      <w:hyperlink r:id="rId12" w:anchor="cite_note-1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  <w:vertAlign w:val="superscript"/>
          </w:rPr>
          <w:t>[1]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whose overall shape is </w:t>
      </w:r>
      <w:hyperlink r:id="rId13" w:tooltip="Sphere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spherical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or nearly spherical.</w:t>
      </w:r>
      <w:hyperlink r:id="rId14" w:anchor="cite_note-Brock-2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  <w:vertAlign w:val="superscript"/>
          </w:rPr>
          <w:t>[2]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Describing a bacterium as a coccus, or sphere, distinguishes it from </w:t>
      </w:r>
      <w:hyperlink r:id="rId15" w:tooltip="Bacillus (shape)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bacillus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 or rod. This is the first of many taxonomic traits for identifying and classifying a bacterium according to binomial nomenclature.</w:t>
      </w:r>
    </w:p>
    <w:p w:rsidR="00C031FA" w:rsidRPr="00C031FA" w:rsidRDefault="00C031FA" w:rsidP="00C031F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r w:rsidRPr="00C031FA">
        <w:rPr>
          <w:rFonts w:ascii="Arial" w:hAnsi="Arial" w:cs="Arial"/>
          <w:color w:val="202122"/>
          <w:sz w:val="32"/>
          <w:szCs w:val="32"/>
        </w:rPr>
        <w:t>Important human diseases caused by coccoid bacteria include </w:t>
      </w:r>
      <w:hyperlink r:id="rId16" w:tooltip="Staphylococci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staphylococcal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infections, some types of </w:t>
      </w:r>
      <w:hyperlink r:id="rId17" w:tooltip="Food poisoning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food poisoning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 some </w:t>
      </w:r>
      <w:hyperlink r:id="rId18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urinary tract infections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 </w:t>
      </w:r>
      <w:hyperlink r:id="rId19" w:tooltip="Toxic shock syndrome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toxic shock syndrome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 </w:t>
      </w:r>
      <w:hyperlink r:id="rId20" w:tooltip="Gonorrhea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gonorrhea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 as well as some forms of </w:t>
      </w:r>
      <w:hyperlink r:id="rId21" w:tooltip="Meningitis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meningitis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 throat infections, </w:t>
      </w:r>
      <w:hyperlink r:id="rId22" w:tooltip="Sinusitis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pneumonias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, and </w:t>
      </w:r>
      <w:hyperlink r:id="rId23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sinusitis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.</w:t>
      </w:r>
      <w:hyperlink r:id="rId24" w:anchor="cite_note-Sherris-3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  <w:vertAlign w:val="superscript"/>
          </w:rPr>
          <w:t>[3]</w:t>
        </w:r>
      </w:hyperlink>
    </w:p>
    <w:p w:rsidR="00C031FA" w:rsidRPr="00C031FA" w:rsidRDefault="00C031FA" w:rsidP="00C031FA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/>
          <w:sz w:val="32"/>
          <w:szCs w:val="32"/>
        </w:rPr>
      </w:pPr>
      <w:r w:rsidRPr="00C031FA">
        <w:rPr>
          <w:rStyle w:val="mw-headline"/>
          <w:rFonts w:ascii="Arial" w:hAnsi="Arial" w:cs="Arial"/>
          <w:color w:val="000000"/>
          <w:sz w:val="32"/>
          <w:szCs w:val="32"/>
        </w:rPr>
        <w:t>Arrangements</w:t>
      </w:r>
    </w:p>
    <w:p w:rsidR="00C031FA" w:rsidRPr="00C031FA" w:rsidRDefault="00C031FA" w:rsidP="00C031F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r w:rsidRPr="00C031FA">
        <w:rPr>
          <w:rFonts w:ascii="Arial" w:hAnsi="Arial" w:cs="Arial"/>
          <w:color w:val="202122"/>
          <w:sz w:val="32"/>
          <w:szCs w:val="32"/>
        </w:rPr>
        <w:t>Coccoid bacteria often occur in characteristic arrangements and these forms have specific names as well</w:t>
      </w: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;</w:t>
      </w:r>
      <w:proofErr w:type="gramEnd"/>
      <w:r w:rsidRPr="00C031FA">
        <w:rPr>
          <w:rFonts w:ascii="Arial" w:hAnsi="Arial" w:cs="Arial"/>
          <w:color w:val="202122"/>
          <w:sz w:val="32"/>
          <w:szCs w:val="32"/>
          <w:vertAlign w:val="superscript"/>
        </w:rPr>
        <w:fldChar w:fldCharType="begin"/>
      </w:r>
      <w:r w:rsidRPr="00C031FA">
        <w:rPr>
          <w:rFonts w:ascii="Arial" w:hAnsi="Arial" w:cs="Arial"/>
          <w:color w:val="202122"/>
          <w:sz w:val="32"/>
          <w:szCs w:val="32"/>
          <w:vertAlign w:val="superscript"/>
        </w:rPr>
        <w:instrText xml:space="preserve"> HYPERLINK "https://en.wikipedia.org/wiki/Bacterial_cellular_morphologies" \l "cite_note-Baron-4" </w:instrText>
      </w:r>
      <w:r w:rsidRPr="00C031FA">
        <w:rPr>
          <w:rFonts w:ascii="Arial" w:hAnsi="Arial" w:cs="Arial"/>
          <w:color w:val="202122"/>
          <w:sz w:val="32"/>
          <w:szCs w:val="32"/>
          <w:vertAlign w:val="superscript"/>
        </w:rPr>
        <w:fldChar w:fldCharType="separate"/>
      </w:r>
      <w:r w:rsidRPr="00C031FA">
        <w:rPr>
          <w:rStyle w:val="Hyperlink"/>
          <w:rFonts w:ascii="Arial" w:eastAsiaTheme="majorEastAsia" w:hAnsi="Arial" w:cs="Arial"/>
          <w:color w:val="0645AD"/>
          <w:sz w:val="32"/>
          <w:szCs w:val="32"/>
          <w:vertAlign w:val="superscript"/>
        </w:rPr>
        <w:t>[4]</w:t>
      </w:r>
      <w:r w:rsidRPr="00C031FA">
        <w:rPr>
          <w:rFonts w:ascii="Arial" w:hAnsi="Arial" w:cs="Arial"/>
          <w:color w:val="202122"/>
          <w:sz w:val="32"/>
          <w:szCs w:val="32"/>
          <w:vertAlign w:val="superscript"/>
        </w:rPr>
        <w:fldChar w:fldCharType="end"/>
      </w:r>
      <w:r w:rsidRPr="00C031FA">
        <w:rPr>
          <w:rFonts w:ascii="Arial" w:hAnsi="Arial" w:cs="Arial"/>
          <w:color w:val="202122"/>
          <w:sz w:val="32"/>
          <w:szCs w:val="32"/>
        </w:rPr>
        <w:t> listed here are the basic forms as well as representative bacterial </w:t>
      </w:r>
      <w:hyperlink r:id="rId25" w:tooltip="Genus" w:history="1">
        <w:r w:rsidRPr="00C031FA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genera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:</w:t>
      </w:r>
    </w:p>
    <w:p w:rsidR="00C031FA" w:rsidRPr="00C031FA" w:rsidRDefault="00C031FA" w:rsidP="00C031F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pairs</w:t>
      </w:r>
      <w:proofErr w:type="gramEnd"/>
      <w:r w:rsidRPr="00C031FA">
        <w:rPr>
          <w:rFonts w:ascii="Arial" w:hAnsi="Arial" w:cs="Arial"/>
          <w:color w:val="202122"/>
          <w:sz w:val="32"/>
          <w:szCs w:val="32"/>
        </w:rPr>
        <w:t xml:space="preserve"> or </w:t>
      </w:r>
      <w:hyperlink r:id="rId26" w:tooltip="Diplococcus" w:history="1">
        <w:r w:rsidRPr="00C031FA">
          <w:rPr>
            <w:rStyle w:val="Hyperlink"/>
            <w:rFonts w:ascii="Arial" w:hAnsi="Arial" w:cs="Arial"/>
            <w:color w:val="0645AD"/>
            <w:sz w:val="32"/>
            <w:szCs w:val="32"/>
          </w:rPr>
          <w:t>diplococci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(e.g. </w:t>
      </w:r>
      <w:hyperlink r:id="rId27" w:tooltip="Neisseria" w:history="1">
        <w:r w:rsidRPr="00C031FA">
          <w:rPr>
            <w:rStyle w:val="Hyperlink"/>
            <w:rFonts w:ascii="Arial" w:hAnsi="Arial" w:cs="Arial"/>
            <w:i/>
            <w:iCs/>
            <w:color w:val="0645AD"/>
            <w:sz w:val="32"/>
            <w:szCs w:val="32"/>
          </w:rPr>
          <w:t>Neisseria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</w:t>
      </w:r>
      <w:hyperlink r:id="rId28" w:history="1">
        <w:r w:rsidRPr="00C031FA">
          <w:rPr>
            <w:rStyle w:val="Hyperlink"/>
            <w:rFonts w:ascii="Arial" w:hAnsi="Arial" w:cs="Arial"/>
            <w:color w:val="0645AD"/>
            <w:sz w:val="32"/>
            <w:szCs w:val="32"/>
          </w:rPr>
          <w:t>spp.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)</w:t>
      </w:r>
    </w:p>
    <w:p w:rsidR="00C031FA" w:rsidRPr="00C031FA" w:rsidRDefault="00C031FA" w:rsidP="00C031F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groups</w:t>
      </w:r>
      <w:proofErr w:type="gramEnd"/>
      <w:r w:rsidRPr="00C031FA">
        <w:rPr>
          <w:rFonts w:ascii="Arial" w:hAnsi="Arial" w:cs="Arial"/>
          <w:color w:val="202122"/>
          <w:sz w:val="32"/>
          <w:szCs w:val="32"/>
        </w:rPr>
        <w:t xml:space="preserve"> of four or eight known respectively as </w:t>
      </w:r>
      <w:hyperlink r:id="rId29" w:tooltip="wikt:tetrad" w:history="1">
        <w:r w:rsidRPr="00C031FA">
          <w:rPr>
            <w:rStyle w:val="Hyperlink"/>
            <w:rFonts w:ascii="Arial" w:hAnsi="Arial" w:cs="Arial"/>
            <w:color w:val="3366BB"/>
            <w:sz w:val="32"/>
            <w:szCs w:val="32"/>
          </w:rPr>
          <w:t>tetrads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and </w:t>
      </w:r>
      <w:proofErr w:type="spellStart"/>
      <w:r w:rsidRPr="00C031FA">
        <w:rPr>
          <w:rFonts w:ascii="Arial" w:hAnsi="Arial" w:cs="Arial"/>
          <w:color w:val="202122"/>
          <w:sz w:val="32"/>
          <w:szCs w:val="32"/>
        </w:rPr>
        <w:fldChar w:fldCharType="begin"/>
      </w:r>
      <w:r w:rsidRPr="00C031FA">
        <w:rPr>
          <w:rFonts w:ascii="Arial" w:hAnsi="Arial" w:cs="Arial"/>
          <w:color w:val="202122"/>
          <w:sz w:val="32"/>
          <w:szCs w:val="32"/>
        </w:rPr>
        <w:instrText xml:space="preserve"> HYPERLINK "https://en.wikipedia.org/wiki/Sarcina" \o "Sarcina" </w:instrText>
      </w:r>
      <w:r w:rsidRPr="00C031FA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C031FA">
        <w:rPr>
          <w:rStyle w:val="Hyperlink"/>
          <w:rFonts w:ascii="Arial" w:hAnsi="Arial" w:cs="Arial"/>
          <w:color w:val="0645AD"/>
          <w:sz w:val="32"/>
          <w:szCs w:val="32"/>
        </w:rPr>
        <w:t>sarcina</w:t>
      </w:r>
      <w:proofErr w:type="spellEnd"/>
      <w:r w:rsidRPr="00C031FA">
        <w:rPr>
          <w:rFonts w:ascii="Arial" w:hAnsi="Arial" w:cs="Arial"/>
          <w:color w:val="202122"/>
          <w:sz w:val="32"/>
          <w:szCs w:val="32"/>
        </w:rPr>
        <w:fldChar w:fldCharType="end"/>
      </w:r>
      <w:r w:rsidRPr="00C031FA">
        <w:rPr>
          <w:rFonts w:ascii="Arial" w:hAnsi="Arial" w:cs="Arial"/>
          <w:color w:val="202122"/>
          <w:sz w:val="32"/>
          <w:szCs w:val="32"/>
        </w:rPr>
        <w:t> (e.g. </w:t>
      </w:r>
      <w:hyperlink r:id="rId30" w:tooltip="Micrococcus" w:history="1">
        <w:r w:rsidRPr="00C031FA">
          <w:rPr>
            <w:rStyle w:val="Hyperlink"/>
            <w:rFonts w:ascii="Arial" w:hAnsi="Arial" w:cs="Arial"/>
            <w:i/>
            <w:iCs/>
            <w:color w:val="0645AD"/>
            <w:sz w:val="32"/>
            <w:szCs w:val="32"/>
          </w:rPr>
          <w:t>Micrococcus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spp.)</w:t>
      </w:r>
    </w:p>
    <w:p w:rsidR="00C031FA" w:rsidRPr="00C031FA" w:rsidRDefault="00C031FA" w:rsidP="00C031F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chains</w:t>
      </w:r>
      <w:proofErr w:type="gramEnd"/>
      <w:r w:rsidRPr="00C031FA">
        <w:rPr>
          <w:rFonts w:ascii="Arial" w:hAnsi="Arial" w:cs="Arial"/>
          <w:color w:val="202122"/>
          <w:sz w:val="32"/>
          <w:szCs w:val="32"/>
        </w:rPr>
        <w:t xml:space="preserve"> (e.g. </w:t>
      </w:r>
      <w:hyperlink r:id="rId31" w:tooltip="Streptococcus" w:history="1">
        <w:r w:rsidRPr="00C031FA">
          <w:rPr>
            <w:rStyle w:val="Hyperlink"/>
            <w:rFonts w:ascii="Arial" w:hAnsi="Arial" w:cs="Arial"/>
            <w:i/>
            <w:iCs/>
            <w:color w:val="0645AD"/>
            <w:sz w:val="32"/>
            <w:szCs w:val="32"/>
          </w:rPr>
          <w:t>Streptococcus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spp.)</w:t>
      </w:r>
    </w:p>
    <w:p w:rsidR="00C031FA" w:rsidRDefault="00C031FA" w:rsidP="00C031F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gramStart"/>
      <w:r w:rsidRPr="00C031FA">
        <w:rPr>
          <w:rFonts w:ascii="Arial" w:hAnsi="Arial" w:cs="Arial"/>
          <w:color w:val="202122"/>
          <w:sz w:val="32"/>
          <w:szCs w:val="32"/>
        </w:rPr>
        <w:t>clusters</w:t>
      </w:r>
      <w:proofErr w:type="gramEnd"/>
      <w:r w:rsidRPr="00C031FA">
        <w:rPr>
          <w:rFonts w:ascii="Arial" w:hAnsi="Arial" w:cs="Arial"/>
          <w:color w:val="202122"/>
          <w:sz w:val="32"/>
          <w:szCs w:val="32"/>
        </w:rPr>
        <w:t xml:space="preserve"> (e.g. </w:t>
      </w:r>
      <w:hyperlink r:id="rId32" w:tooltip="Staphylococcus" w:history="1">
        <w:r w:rsidRPr="00C031FA">
          <w:rPr>
            <w:rStyle w:val="Hyperlink"/>
            <w:rFonts w:ascii="Arial" w:hAnsi="Arial" w:cs="Arial"/>
            <w:i/>
            <w:iCs/>
            <w:color w:val="0645AD"/>
            <w:sz w:val="32"/>
            <w:szCs w:val="32"/>
          </w:rPr>
          <w:t>Staphylococcus</w:t>
        </w:r>
      </w:hyperlink>
      <w:r w:rsidRPr="00C031FA">
        <w:rPr>
          <w:rFonts w:ascii="Arial" w:hAnsi="Arial" w:cs="Arial"/>
          <w:color w:val="202122"/>
          <w:sz w:val="32"/>
          <w:szCs w:val="32"/>
        </w:rPr>
        <w:t> spp.)</w:t>
      </w:r>
    </w:p>
    <w:p w:rsidR="00310708" w:rsidRDefault="00310708" w:rsidP="00310708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</w:p>
    <w:p w:rsidR="00310708" w:rsidRDefault="00310708" w:rsidP="0031070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2-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Bacillus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"https://en.wikipedia.org/w/index.php?title=Bacterial_cellular_morphologies&amp;action=edit&amp;section=3" \o "Edit section: Bacillus"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eastAsiaTheme="majorEastAsia" w:hAnsi="Arial" w:cs="Arial"/>
          <w:b w:val="0"/>
          <w:bCs w:val="0"/>
          <w:color w:val="0645AD"/>
          <w:sz w:val="24"/>
          <w:szCs w:val="24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310708" w:rsidRPr="00310708" w:rsidRDefault="00310708" w:rsidP="003107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r w:rsidRPr="00310708">
        <w:rPr>
          <w:rFonts w:ascii="Arial" w:hAnsi="Arial" w:cs="Arial"/>
          <w:color w:val="202122"/>
          <w:sz w:val="32"/>
          <w:szCs w:val="32"/>
        </w:rPr>
        <w:t>A </w:t>
      </w:r>
      <w:hyperlink r:id="rId33" w:tooltip="Bacillus (shape)" w:history="1">
        <w:r w:rsidRPr="00310708">
          <w:rPr>
            <w:rStyle w:val="Hyperlink"/>
            <w:rFonts w:ascii="Arial" w:eastAsiaTheme="majorEastAsia" w:hAnsi="Arial" w:cs="Arial"/>
            <w:b/>
            <w:bCs/>
            <w:color w:val="0645AD"/>
            <w:sz w:val="32"/>
            <w:szCs w:val="32"/>
          </w:rPr>
          <w:t>bacillus</w:t>
        </w:r>
      </w:hyperlink>
      <w:r w:rsidRPr="00310708">
        <w:rPr>
          <w:rFonts w:ascii="Arial" w:hAnsi="Arial" w:cs="Arial"/>
          <w:color w:val="202122"/>
          <w:sz w:val="32"/>
          <w:szCs w:val="32"/>
        </w:rPr>
        <w:t> (plural bacilli) is a </w:t>
      </w:r>
      <w:hyperlink r:id="rId34" w:tooltip="Rod-shaped" w:history="1">
        <w:r w:rsidRPr="00310708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rod-shaped</w:t>
        </w:r>
      </w:hyperlink>
      <w:r w:rsidRPr="00310708">
        <w:rPr>
          <w:rFonts w:ascii="Arial" w:hAnsi="Arial" w:cs="Arial"/>
          <w:color w:val="202122"/>
          <w:sz w:val="32"/>
          <w:szCs w:val="32"/>
        </w:rPr>
        <w:t> </w:t>
      </w:r>
      <w:hyperlink r:id="rId35" w:tooltip="Bacterium" w:history="1">
        <w:r w:rsidRPr="00310708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bacterium</w:t>
        </w:r>
      </w:hyperlink>
      <w:r w:rsidRPr="00310708">
        <w:rPr>
          <w:rFonts w:ascii="Arial" w:hAnsi="Arial" w:cs="Arial"/>
          <w:color w:val="202122"/>
          <w:sz w:val="32"/>
          <w:szCs w:val="32"/>
        </w:rPr>
        <w:t>. Although </w:t>
      </w:r>
      <w:hyperlink r:id="rId36" w:tooltip="Bacillus" w:history="1">
        <w:r w:rsidRPr="00310708">
          <w:rPr>
            <w:rStyle w:val="Hyperlink"/>
            <w:rFonts w:ascii="Arial" w:eastAsiaTheme="majorEastAsia" w:hAnsi="Arial" w:cs="Arial"/>
            <w:i/>
            <w:iCs/>
            <w:color w:val="0645AD"/>
            <w:sz w:val="32"/>
            <w:szCs w:val="32"/>
          </w:rPr>
          <w:t>Bacillus</w:t>
        </w:r>
      </w:hyperlink>
      <w:r w:rsidRPr="00310708">
        <w:rPr>
          <w:rFonts w:ascii="Arial" w:hAnsi="Arial" w:cs="Arial"/>
          <w:color w:val="202122"/>
          <w:sz w:val="32"/>
          <w:szCs w:val="32"/>
        </w:rPr>
        <w:t>, capitalized and </w:t>
      </w:r>
      <w:hyperlink r:id="rId37" w:tooltip="Italics" w:history="1">
        <w:r w:rsidRPr="00310708">
          <w:rPr>
            <w:rStyle w:val="Hyperlink"/>
            <w:rFonts w:ascii="Arial" w:eastAsiaTheme="majorEastAsia" w:hAnsi="Arial" w:cs="Arial"/>
            <w:color w:val="0645AD"/>
            <w:sz w:val="32"/>
            <w:szCs w:val="32"/>
          </w:rPr>
          <w:t>italicized</w:t>
        </w:r>
      </w:hyperlink>
      <w:r w:rsidRPr="00310708">
        <w:rPr>
          <w:rFonts w:ascii="Arial" w:hAnsi="Arial" w:cs="Arial"/>
          <w:color w:val="202122"/>
          <w:sz w:val="32"/>
          <w:szCs w:val="32"/>
        </w:rPr>
        <w:t>, specifically refers to the genus, the word </w:t>
      </w:r>
      <w:r w:rsidRPr="00310708">
        <w:rPr>
          <w:rFonts w:ascii="Arial" w:hAnsi="Arial" w:cs="Arial"/>
          <w:b/>
          <w:bCs/>
          <w:i/>
          <w:iCs/>
          <w:color w:val="202122"/>
          <w:sz w:val="32"/>
          <w:szCs w:val="32"/>
        </w:rPr>
        <w:t>bacillus</w:t>
      </w:r>
      <w:r w:rsidRPr="00310708">
        <w:rPr>
          <w:rFonts w:ascii="Arial" w:hAnsi="Arial" w:cs="Arial"/>
          <w:color w:val="202122"/>
          <w:sz w:val="32"/>
          <w:szCs w:val="32"/>
        </w:rPr>
        <w:t> (plural </w:t>
      </w:r>
      <w:r w:rsidRPr="00310708">
        <w:rPr>
          <w:rFonts w:ascii="Arial" w:hAnsi="Arial" w:cs="Arial"/>
          <w:i/>
          <w:iCs/>
          <w:color w:val="202122"/>
          <w:sz w:val="32"/>
          <w:szCs w:val="32"/>
        </w:rPr>
        <w:t>bacilli</w:t>
      </w:r>
      <w:r w:rsidRPr="00310708">
        <w:rPr>
          <w:rFonts w:ascii="Arial" w:hAnsi="Arial" w:cs="Arial"/>
          <w:color w:val="202122"/>
          <w:sz w:val="32"/>
          <w:szCs w:val="32"/>
        </w:rPr>
        <w:t xml:space="preserve">) </w:t>
      </w:r>
      <w:proofErr w:type="gramStart"/>
      <w:r w:rsidRPr="00310708">
        <w:rPr>
          <w:rFonts w:ascii="Arial" w:hAnsi="Arial" w:cs="Arial"/>
          <w:color w:val="202122"/>
          <w:sz w:val="32"/>
          <w:szCs w:val="32"/>
        </w:rPr>
        <w:t>may also be used</w:t>
      </w:r>
      <w:proofErr w:type="gramEnd"/>
      <w:r w:rsidRPr="00310708">
        <w:rPr>
          <w:rFonts w:ascii="Arial" w:hAnsi="Arial" w:cs="Arial"/>
          <w:color w:val="202122"/>
          <w:sz w:val="32"/>
          <w:szCs w:val="32"/>
        </w:rPr>
        <w:t xml:space="preserve"> to describe any rod-shaped bacterium, and in this sense, bacilli are found in many different taxonomic groups of bacteria. There is no connection between the shape of a bacterium and its colors in the Gram staining.</w:t>
      </w:r>
    </w:p>
    <w:p w:rsidR="00310708" w:rsidRPr="00310708" w:rsidRDefault="00310708" w:rsidP="00310708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10708">
        <w:rPr>
          <w:rStyle w:val="mw-headline"/>
          <w:rFonts w:ascii="Arial" w:hAnsi="Arial" w:cs="Arial"/>
          <w:color w:val="000000"/>
          <w:sz w:val="32"/>
          <w:szCs w:val="32"/>
        </w:rPr>
        <w:lastRenderedPageBreak/>
        <w:t>Arrangements</w:t>
      </w:r>
      <w:r w:rsidRPr="00310708">
        <w:rPr>
          <w:rStyle w:val="mw-editsection-bracket"/>
          <w:rFonts w:ascii="Arial" w:hAnsi="Arial" w:cs="Arial"/>
          <w:b/>
          <w:bCs/>
          <w:color w:val="54595D"/>
          <w:sz w:val="32"/>
          <w:szCs w:val="32"/>
        </w:rPr>
        <w:t>[</w:t>
      </w:r>
      <w:proofErr w:type="gramEnd"/>
      <w:r w:rsidRPr="00310708">
        <w:rPr>
          <w:rStyle w:val="mw-editsection"/>
          <w:rFonts w:ascii="Arial" w:hAnsi="Arial" w:cs="Arial"/>
          <w:b/>
          <w:bCs/>
          <w:color w:val="000000"/>
          <w:sz w:val="32"/>
          <w:szCs w:val="32"/>
        </w:rPr>
        <w:fldChar w:fldCharType="begin"/>
      </w:r>
      <w:r w:rsidRPr="00310708">
        <w:rPr>
          <w:rStyle w:val="mw-editsection"/>
          <w:rFonts w:ascii="Arial" w:hAnsi="Arial" w:cs="Arial"/>
          <w:b/>
          <w:bCs/>
          <w:color w:val="000000"/>
          <w:sz w:val="32"/>
          <w:szCs w:val="32"/>
        </w:rPr>
        <w:instrText xml:space="preserve"> HYPERLINK "https://en.wikipedia.org/w/index.php?title=Bacterial_cellular_morphologies&amp;action=edit&amp;section=4" \o "Edit section: Arrangements" </w:instrText>
      </w:r>
      <w:r w:rsidRPr="00310708">
        <w:rPr>
          <w:rStyle w:val="mw-editsection"/>
          <w:rFonts w:ascii="Arial" w:hAnsi="Arial" w:cs="Arial"/>
          <w:b/>
          <w:bCs/>
          <w:color w:val="000000"/>
          <w:sz w:val="32"/>
          <w:szCs w:val="32"/>
        </w:rPr>
        <w:fldChar w:fldCharType="separate"/>
      </w:r>
      <w:r w:rsidRPr="00310708">
        <w:rPr>
          <w:rStyle w:val="Hyperlink"/>
          <w:rFonts w:ascii="Arial" w:hAnsi="Arial" w:cs="Arial"/>
          <w:b/>
          <w:bCs/>
          <w:color w:val="0645AD"/>
          <w:sz w:val="32"/>
          <w:szCs w:val="32"/>
        </w:rPr>
        <w:t>edit</w:t>
      </w:r>
      <w:r w:rsidRPr="00310708">
        <w:rPr>
          <w:rStyle w:val="mw-editsection"/>
          <w:rFonts w:ascii="Arial" w:hAnsi="Arial" w:cs="Arial"/>
          <w:b/>
          <w:bCs/>
          <w:color w:val="000000"/>
          <w:sz w:val="32"/>
          <w:szCs w:val="32"/>
        </w:rPr>
        <w:fldChar w:fldCharType="end"/>
      </w:r>
      <w:r w:rsidRPr="00310708">
        <w:rPr>
          <w:rStyle w:val="mw-editsection-bracket"/>
          <w:rFonts w:ascii="Arial" w:hAnsi="Arial" w:cs="Arial"/>
          <w:b/>
          <w:bCs/>
          <w:color w:val="54595D"/>
          <w:sz w:val="32"/>
          <w:szCs w:val="32"/>
        </w:rPr>
        <w:t>]</w:t>
      </w:r>
    </w:p>
    <w:p w:rsidR="00310708" w:rsidRPr="00310708" w:rsidRDefault="00310708" w:rsidP="003107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r w:rsidRPr="00310708">
        <w:rPr>
          <w:rFonts w:ascii="Arial" w:hAnsi="Arial" w:cs="Arial"/>
          <w:color w:val="202122"/>
          <w:sz w:val="32"/>
          <w:szCs w:val="32"/>
        </w:rPr>
        <w:t xml:space="preserve">Bacilli usually divide in the same plane and are solitary, but can combine to form </w:t>
      </w:r>
      <w:proofErr w:type="spellStart"/>
      <w:r w:rsidRPr="00310708">
        <w:rPr>
          <w:rFonts w:ascii="Arial" w:hAnsi="Arial" w:cs="Arial"/>
          <w:color w:val="202122"/>
          <w:sz w:val="32"/>
          <w:szCs w:val="32"/>
        </w:rPr>
        <w:t>diplobacilli</w:t>
      </w:r>
      <w:proofErr w:type="spellEnd"/>
      <w:r w:rsidRPr="00310708">
        <w:rPr>
          <w:rFonts w:ascii="Arial" w:hAnsi="Arial" w:cs="Arial"/>
          <w:color w:val="202122"/>
          <w:sz w:val="32"/>
          <w:szCs w:val="32"/>
        </w:rPr>
        <w:t xml:space="preserve">, </w:t>
      </w:r>
      <w:proofErr w:type="spellStart"/>
      <w:r w:rsidRPr="00310708">
        <w:rPr>
          <w:rFonts w:ascii="Arial" w:hAnsi="Arial" w:cs="Arial"/>
          <w:color w:val="202122"/>
          <w:sz w:val="32"/>
          <w:szCs w:val="32"/>
        </w:rPr>
        <w:t>streptobacilli</w:t>
      </w:r>
      <w:proofErr w:type="spellEnd"/>
      <w:r w:rsidRPr="00310708">
        <w:rPr>
          <w:rFonts w:ascii="Arial" w:hAnsi="Arial" w:cs="Arial"/>
          <w:color w:val="202122"/>
          <w:sz w:val="32"/>
          <w:szCs w:val="32"/>
        </w:rPr>
        <w:t>, and palisades.</w:t>
      </w:r>
      <w:hyperlink r:id="rId38" w:anchor="cite_note-5" w:history="1">
        <w:r w:rsidRPr="00310708">
          <w:rPr>
            <w:rStyle w:val="Hyperlink"/>
            <w:rFonts w:ascii="Arial" w:eastAsiaTheme="majorEastAsia" w:hAnsi="Arial" w:cs="Arial"/>
            <w:color w:val="0645AD"/>
            <w:sz w:val="32"/>
            <w:szCs w:val="32"/>
            <w:vertAlign w:val="superscript"/>
          </w:rPr>
          <w:t>[5]</w:t>
        </w:r>
      </w:hyperlink>
    </w:p>
    <w:p w:rsidR="00310708" w:rsidRPr="00310708" w:rsidRDefault="00310708" w:rsidP="0031070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spellStart"/>
      <w:r w:rsidRPr="00310708">
        <w:rPr>
          <w:rFonts w:ascii="Arial" w:hAnsi="Arial" w:cs="Arial"/>
          <w:color w:val="202122"/>
          <w:sz w:val="32"/>
          <w:szCs w:val="32"/>
        </w:rPr>
        <w:t>Diplobacilli</w:t>
      </w:r>
      <w:proofErr w:type="spellEnd"/>
      <w:r w:rsidRPr="00310708">
        <w:rPr>
          <w:rFonts w:ascii="Arial" w:hAnsi="Arial" w:cs="Arial"/>
          <w:color w:val="202122"/>
          <w:sz w:val="32"/>
          <w:szCs w:val="32"/>
        </w:rPr>
        <w:t>: Two bacilli arranged side by side with each other.</w:t>
      </w:r>
    </w:p>
    <w:p w:rsidR="00310708" w:rsidRPr="00310708" w:rsidRDefault="00310708" w:rsidP="0031070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  <w:proofErr w:type="spellStart"/>
      <w:r w:rsidRPr="00310708">
        <w:rPr>
          <w:rFonts w:ascii="Arial" w:hAnsi="Arial" w:cs="Arial"/>
          <w:color w:val="202122"/>
          <w:sz w:val="32"/>
          <w:szCs w:val="32"/>
        </w:rPr>
        <w:t>Streptobacilli</w:t>
      </w:r>
      <w:proofErr w:type="spellEnd"/>
      <w:r w:rsidRPr="00310708">
        <w:rPr>
          <w:rFonts w:ascii="Arial" w:hAnsi="Arial" w:cs="Arial"/>
          <w:color w:val="202122"/>
          <w:sz w:val="32"/>
          <w:szCs w:val="32"/>
        </w:rPr>
        <w:t>: Bacilli arranged in chains.</w:t>
      </w:r>
      <w:hyperlink r:id="rId39" w:anchor="cite_note-6" w:history="1">
        <w:r w:rsidRPr="00310708">
          <w:rPr>
            <w:rStyle w:val="Hyperlink"/>
            <w:rFonts w:ascii="Arial" w:hAnsi="Arial" w:cs="Arial"/>
            <w:color w:val="0645AD"/>
            <w:sz w:val="32"/>
            <w:szCs w:val="32"/>
            <w:vertAlign w:val="superscript"/>
          </w:rPr>
          <w:t>[6]</w:t>
        </w:r>
      </w:hyperlink>
      <w:hyperlink r:id="rId40" w:anchor="cite_note-7" w:history="1">
        <w:r w:rsidRPr="00310708">
          <w:rPr>
            <w:rStyle w:val="Hyperlink"/>
            <w:rFonts w:ascii="Arial" w:hAnsi="Arial" w:cs="Arial"/>
            <w:color w:val="0645AD"/>
            <w:sz w:val="32"/>
            <w:szCs w:val="32"/>
            <w:vertAlign w:val="superscript"/>
          </w:rPr>
          <w:t>[7]</w:t>
        </w:r>
      </w:hyperlink>
    </w:p>
    <w:p w:rsidR="00310708" w:rsidRPr="00310708" w:rsidRDefault="00310708" w:rsidP="00310708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202122"/>
          <w:sz w:val="32"/>
          <w:szCs w:val="32"/>
        </w:rPr>
      </w:pPr>
    </w:p>
    <w:p w:rsidR="00E24999" w:rsidRDefault="00E24999" w:rsidP="00793FE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b w:val="0"/>
          <w:bCs w:val="0"/>
          <w:lang w:bidi="ar-IQ"/>
        </w:rPr>
        <w:t>3-</w:t>
      </w:r>
      <w:r>
        <w:rPr>
          <w:rStyle w:val="mw-headline"/>
          <w:rFonts w:ascii="Georgia" w:hAnsi="Georgia"/>
          <w:b w:val="0"/>
          <w:bCs w:val="0"/>
          <w:color w:val="000000"/>
        </w:rPr>
        <w:t>Spiral</w:t>
      </w:r>
    </w:p>
    <w:p w:rsidR="00E24999" w:rsidRPr="00793FED" w:rsidRDefault="00B14068" w:rsidP="00B1406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hyperlink r:id="rId41" w:tooltip="Spiral bacteria" w:history="1">
        <w:r w:rsidR="00E24999" w:rsidRPr="00B14068">
          <w:rPr>
            <w:rStyle w:val="Hyperlink"/>
            <w:rFonts w:ascii="Arial" w:eastAsiaTheme="majorEastAsia" w:hAnsi="Arial" w:cs="Arial"/>
            <w:color w:val="auto"/>
            <w:sz w:val="32"/>
            <w:szCs w:val="32"/>
          </w:rPr>
          <w:t>Spiral bacteria</w:t>
        </w:r>
      </w:hyperlink>
      <w:r w:rsidR="00E24999" w:rsidRPr="00B14068">
        <w:rPr>
          <w:rFonts w:ascii="Arial" w:hAnsi="Arial" w:cs="Arial"/>
          <w:sz w:val="32"/>
          <w:szCs w:val="32"/>
        </w:rPr>
        <w:t> </w:t>
      </w:r>
      <w:r w:rsidR="00E24999" w:rsidRPr="00793FED">
        <w:rPr>
          <w:rFonts w:ascii="Arial" w:hAnsi="Arial" w:cs="Arial"/>
          <w:color w:val="202122"/>
          <w:sz w:val="32"/>
          <w:szCs w:val="32"/>
        </w:rPr>
        <w:t xml:space="preserve">are another major bacterial cell morphology. Spiral bacteria can be sub-classified as </w:t>
      </w:r>
      <w:proofErr w:type="spellStart"/>
      <w:r w:rsidR="00E24999" w:rsidRPr="00793FED">
        <w:rPr>
          <w:rFonts w:ascii="Arial" w:hAnsi="Arial" w:cs="Arial"/>
          <w:color w:val="202122"/>
          <w:sz w:val="32"/>
          <w:szCs w:val="32"/>
        </w:rPr>
        <w:t>spirilla</w:t>
      </w:r>
      <w:proofErr w:type="spellEnd"/>
      <w:r w:rsidR="00E24999" w:rsidRPr="00793FED">
        <w:rPr>
          <w:rFonts w:ascii="Arial" w:hAnsi="Arial" w:cs="Arial"/>
          <w:color w:val="202122"/>
          <w:sz w:val="32"/>
          <w:szCs w:val="32"/>
        </w:rPr>
        <w:t xml:space="preserve">, spirochetes, or </w:t>
      </w:r>
      <w:proofErr w:type="spellStart"/>
      <w:r w:rsidR="00E24999" w:rsidRPr="00793FED">
        <w:rPr>
          <w:rFonts w:ascii="Arial" w:hAnsi="Arial" w:cs="Arial"/>
          <w:color w:val="202122"/>
          <w:sz w:val="32"/>
          <w:szCs w:val="32"/>
        </w:rPr>
        <w:t>vibrios</w:t>
      </w:r>
      <w:proofErr w:type="spellEnd"/>
      <w:r w:rsidR="00E24999" w:rsidRPr="00793FED">
        <w:rPr>
          <w:rFonts w:ascii="Arial" w:hAnsi="Arial" w:cs="Arial"/>
          <w:color w:val="202122"/>
          <w:sz w:val="32"/>
          <w:szCs w:val="32"/>
        </w:rPr>
        <w:t xml:space="preserve"> based on the number of twists per cell, cell thickness, cell flexibility, and motility.</w:t>
      </w:r>
    </w:p>
    <w:p w:rsidR="00E24999" w:rsidRPr="00793FED" w:rsidRDefault="00B14068" w:rsidP="00B1406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32"/>
          <w:szCs w:val="32"/>
        </w:rPr>
      </w:pPr>
      <w:hyperlink r:id="rId42" w:tooltip="Bacteria" w:history="1">
        <w:r w:rsidR="00E24999" w:rsidRPr="00B14068">
          <w:rPr>
            <w:rStyle w:val="Hyperlink"/>
            <w:rFonts w:ascii="Arial" w:eastAsiaTheme="majorEastAsia" w:hAnsi="Arial" w:cs="Arial"/>
            <w:color w:val="auto"/>
            <w:sz w:val="32"/>
            <w:szCs w:val="32"/>
          </w:rPr>
          <w:t>Bacteria</w:t>
        </w:r>
      </w:hyperlink>
      <w:r w:rsidR="00E24999" w:rsidRPr="00793FED">
        <w:rPr>
          <w:rFonts w:ascii="Arial" w:hAnsi="Arial" w:cs="Arial"/>
          <w:color w:val="202122"/>
          <w:sz w:val="32"/>
          <w:szCs w:val="32"/>
        </w:rPr>
        <w:t> </w:t>
      </w:r>
      <w:proofErr w:type="gramStart"/>
      <w:r w:rsidR="00E24999" w:rsidRPr="00793FED">
        <w:rPr>
          <w:rFonts w:ascii="Arial" w:hAnsi="Arial" w:cs="Arial"/>
          <w:color w:val="202122"/>
          <w:sz w:val="32"/>
          <w:szCs w:val="32"/>
        </w:rPr>
        <w:t>are known</w:t>
      </w:r>
      <w:proofErr w:type="gramEnd"/>
      <w:r w:rsidR="00E24999" w:rsidRPr="00793FED">
        <w:rPr>
          <w:rFonts w:ascii="Arial" w:hAnsi="Arial" w:cs="Arial"/>
          <w:color w:val="202122"/>
          <w:sz w:val="32"/>
          <w:szCs w:val="32"/>
        </w:rPr>
        <w:t xml:space="preserve"> to evolve specific traits to survive in their ideal environment.</w:t>
      </w:r>
      <w:r w:rsidRPr="00793FED">
        <w:rPr>
          <w:rFonts w:ascii="Arial" w:hAnsi="Arial" w:cs="Arial"/>
          <w:color w:val="202122"/>
          <w:sz w:val="32"/>
          <w:szCs w:val="32"/>
        </w:rPr>
        <w:t xml:space="preserve"> </w:t>
      </w:r>
      <w:r w:rsidR="00E24999" w:rsidRPr="00793FED">
        <w:rPr>
          <w:rFonts w:ascii="Arial" w:hAnsi="Arial" w:cs="Arial"/>
          <w:color w:val="202122"/>
          <w:sz w:val="32"/>
          <w:szCs w:val="32"/>
        </w:rPr>
        <w:t>Bacteria-caused illnesses hinge on the bacteria’s physiology and their ability to interact with their environment, including the ability to </w:t>
      </w:r>
      <w:hyperlink r:id="rId43" w:tooltip="Shapeshifting" w:history="1">
        <w:r w:rsidR="00E24999" w:rsidRPr="00B14068">
          <w:rPr>
            <w:rStyle w:val="Hyperlink"/>
            <w:rFonts w:ascii="Arial" w:eastAsiaTheme="majorEastAsia" w:hAnsi="Arial" w:cs="Arial"/>
            <w:color w:val="auto"/>
            <w:sz w:val="32"/>
            <w:szCs w:val="32"/>
          </w:rPr>
          <w:t>shapeshi</w:t>
        </w:r>
        <w:bookmarkStart w:id="0" w:name="_GoBack"/>
        <w:bookmarkEnd w:id="0"/>
        <w:r w:rsidR="00E24999" w:rsidRPr="00B14068">
          <w:rPr>
            <w:rStyle w:val="Hyperlink"/>
            <w:rFonts w:ascii="Arial" w:eastAsiaTheme="majorEastAsia" w:hAnsi="Arial" w:cs="Arial"/>
            <w:color w:val="auto"/>
            <w:sz w:val="32"/>
            <w:szCs w:val="32"/>
          </w:rPr>
          <w:t>ft</w:t>
        </w:r>
      </w:hyperlink>
      <w:r w:rsidR="00E24999" w:rsidRPr="00B14068">
        <w:rPr>
          <w:rFonts w:ascii="Arial" w:hAnsi="Arial" w:cs="Arial"/>
          <w:sz w:val="32"/>
          <w:szCs w:val="32"/>
        </w:rPr>
        <w:t>.</w:t>
      </w:r>
      <w:r w:rsidR="00E24999" w:rsidRPr="00793FED">
        <w:rPr>
          <w:rFonts w:ascii="Arial" w:hAnsi="Arial" w:cs="Arial"/>
          <w:color w:val="202122"/>
          <w:sz w:val="32"/>
          <w:szCs w:val="32"/>
        </w:rPr>
        <w:t xml:space="preserve"> Researchers discovered a protein that allows the bacterium </w:t>
      </w:r>
      <w:hyperlink r:id="rId44" w:tooltip="Vibrio cholerae" w:history="1">
        <w:r w:rsidR="00E24999" w:rsidRPr="00793FED">
          <w:rPr>
            <w:rStyle w:val="Hyperlink"/>
            <w:rFonts w:ascii="Arial" w:eastAsiaTheme="majorEastAsia" w:hAnsi="Arial" w:cs="Arial"/>
            <w:i/>
            <w:iCs/>
            <w:color w:val="0645AD"/>
            <w:sz w:val="32"/>
            <w:szCs w:val="32"/>
          </w:rPr>
          <w:t xml:space="preserve">Vibrio </w:t>
        </w:r>
        <w:proofErr w:type="spellStart"/>
        <w:r w:rsidR="00E24999" w:rsidRPr="00793FED">
          <w:rPr>
            <w:rStyle w:val="Hyperlink"/>
            <w:rFonts w:ascii="Arial" w:eastAsiaTheme="majorEastAsia" w:hAnsi="Arial" w:cs="Arial"/>
            <w:i/>
            <w:iCs/>
            <w:color w:val="0645AD"/>
            <w:sz w:val="32"/>
            <w:szCs w:val="32"/>
          </w:rPr>
          <w:t>cholerae</w:t>
        </w:r>
        <w:proofErr w:type="spellEnd"/>
      </w:hyperlink>
      <w:r w:rsidR="00E24999" w:rsidRPr="00793FED">
        <w:rPr>
          <w:rFonts w:ascii="Arial" w:hAnsi="Arial" w:cs="Arial"/>
          <w:color w:val="202122"/>
          <w:sz w:val="32"/>
          <w:szCs w:val="32"/>
        </w:rPr>
        <w:t> to morph into a corkscrew shape that likely helps it twist into — and then escape — the protective mucus that lines the inside of the gut.</w:t>
      </w:r>
      <w:hyperlink r:id="rId45" w:anchor="cite_note-:0-12" w:history="1">
        <w:r w:rsidR="00E24999" w:rsidRPr="00793FED">
          <w:rPr>
            <w:rStyle w:val="Hyperlink"/>
            <w:rFonts w:ascii="Arial" w:eastAsiaTheme="majorEastAsia" w:hAnsi="Arial" w:cs="Arial"/>
            <w:color w:val="0645AD"/>
            <w:sz w:val="32"/>
            <w:szCs w:val="32"/>
            <w:vertAlign w:val="superscript"/>
          </w:rPr>
          <w:t>[1</w:t>
        </w:r>
      </w:hyperlink>
    </w:p>
    <w:p w:rsidR="00D5529D" w:rsidRPr="0041198B" w:rsidRDefault="00D5529D" w:rsidP="00AA1BD1">
      <w:pPr>
        <w:rPr>
          <w:b/>
          <w:bCs/>
          <w:sz w:val="36"/>
          <w:szCs w:val="36"/>
          <w:lang w:bidi="ar-IQ"/>
        </w:rPr>
      </w:pPr>
    </w:p>
    <w:sectPr w:rsidR="00D5529D" w:rsidRPr="0041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CD5"/>
    <w:multiLevelType w:val="multilevel"/>
    <w:tmpl w:val="5F02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B20"/>
    <w:multiLevelType w:val="multilevel"/>
    <w:tmpl w:val="7C9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F59C6"/>
    <w:multiLevelType w:val="multilevel"/>
    <w:tmpl w:val="77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A75F8"/>
    <w:multiLevelType w:val="multilevel"/>
    <w:tmpl w:val="E060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141FD"/>
    <w:multiLevelType w:val="multilevel"/>
    <w:tmpl w:val="938A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E1"/>
    <w:rsid w:val="00034BF9"/>
    <w:rsid w:val="001C597C"/>
    <w:rsid w:val="002D4CC9"/>
    <w:rsid w:val="00310708"/>
    <w:rsid w:val="0041198B"/>
    <w:rsid w:val="004907AD"/>
    <w:rsid w:val="00793FED"/>
    <w:rsid w:val="00AA1BD1"/>
    <w:rsid w:val="00B14068"/>
    <w:rsid w:val="00B440E1"/>
    <w:rsid w:val="00C031FA"/>
    <w:rsid w:val="00D5529D"/>
    <w:rsid w:val="00D92BD0"/>
    <w:rsid w:val="00E24999"/>
    <w:rsid w:val="00E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4C7C-67BC-4F8A-B5CD-1254EAD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1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9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41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9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3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C031FA"/>
  </w:style>
  <w:style w:type="character" w:customStyle="1" w:styleId="mw-editsection">
    <w:name w:val="mw-editsection"/>
    <w:basedOn w:val="DefaultParagraphFont"/>
    <w:rsid w:val="00C031FA"/>
  </w:style>
  <w:style w:type="character" w:customStyle="1" w:styleId="mw-editsection-bracket">
    <w:name w:val="mw-editsection-bracket"/>
    <w:basedOn w:val="DefaultParagraphFont"/>
    <w:rsid w:val="00C031FA"/>
  </w:style>
  <w:style w:type="character" w:styleId="Hyperlink">
    <w:name w:val="Hyperlink"/>
    <w:basedOn w:val="DefaultParagraphFont"/>
    <w:uiPriority w:val="99"/>
    <w:semiHidden/>
    <w:unhideWhenUsed/>
    <w:rsid w:val="00C03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0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9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4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02795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1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0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Sphere" TargetMode="External"/><Relationship Id="rId18" Type="http://schemas.openxmlformats.org/officeDocument/2006/relationships/hyperlink" Target="https://en.wikipedia.org/wiki/Urinary_tract_infection" TargetMode="External"/><Relationship Id="rId26" Type="http://schemas.openxmlformats.org/officeDocument/2006/relationships/hyperlink" Target="https://en.wikipedia.org/wiki/Diplococcus" TargetMode="External"/><Relationship Id="rId39" Type="http://schemas.openxmlformats.org/officeDocument/2006/relationships/hyperlink" Target="https://en.wikipedia.org/wiki/Bacterial_cellular_morpholog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eningitis" TargetMode="External"/><Relationship Id="rId34" Type="http://schemas.openxmlformats.org/officeDocument/2006/relationships/hyperlink" Target="https://en.wikipedia.org/wiki/Rod-shaped" TargetMode="External"/><Relationship Id="rId42" Type="http://schemas.openxmlformats.org/officeDocument/2006/relationships/hyperlink" Target="https://en.wikipedia.org/wiki/Bacteri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n.wikipedia.org/wiki/File:Arrangement_of_cocci_bacteria_en.svg" TargetMode="External"/><Relationship Id="rId12" Type="http://schemas.openxmlformats.org/officeDocument/2006/relationships/hyperlink" Target="https://en.wikipedia.org/wiki/Bacterial_cellular_morphologies" TargetMode="External"/><Relationship Id="rId17" Type="http://schemas.openxmlformats.org/officeDocument/2006/relationships/hyperlink" Target="https://en.wikipedia.org/wiki/Food_poisoning" TargetMode="External"/><Relationship Id="rId25" Type="http://schemas.openxmlformats.org/officeDocument/2006/relationships/hyperlink" Target="https://en.wikipedia.org/wiki/Genus" TargetMode="External"/><Relationship Id="rId33" Type="http://schemas.openxmlformats.org/officeDocument/2006/relationships/hyperlink" Target="https://en.wikipedia.org/wiki/Bacillus_(shape)" TargetMode="External"/><Relationship Id="rId38" Type="http://schemas.openxmlformats.org/officeDocument/2006/relationships/hyperlink" Target="https://en.wikipedia.org/wiki/Bacterial_cellular_morphologie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taphylococci" TargetMode="External"/><Relationship Id="rId20" Type="http://schemas.openxmlformats.org/officeDocument/2006/relationships/hyperlink" Target="https://en.wikipedia.org/wiki/Gonorrhea" TargetMode="External"/><Relationship Id="rId29" Type="http://schemas.openxmlformats.org/officeDocument/2006/relationships/hyperlink" Target="https://en.wiktionary.org/wiki/tetrad" TargetMode="External"/><Relationship Id="rId41" Type="http://schemas.openxmlformats.org/officeDocument/2006/relationships/hyperlink" Target="https://en.wikipedia.org/wiki/Spiral_bacter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Bacteria" TargetMode="External"/><Relationship Id="rId24" Type="http://schemas.openxmlformats.org/officeDocument/2006/relationships/hyperlink" Target="https://en.wikipedia.org/wiki/Bacterial_cellular_morphologies" TargetMode="External"/><Relationship Id="rId32" Type="http://schemas.openxmlformats.org/officeDocument/2006/relationships/hyperlink" Target="https://en.wikipedia.org/wiki/Staphylococcus" TargetMode="External"/><Relationship Id="rId37" Type="http://schemas.openxmlformats.org/officeDocument/2006/relationships/hyperlink" Target="https://en.wikipedia.org/wiki/Italics" TargetMode="External"/><Relationship Id="rId40" Type="http://schemas.openxmlformats.org/officeDocument/2006/relationships/hyperlink" Target="https://en.wikipedia.org/wiki/Bacterial_cellular_morphologies" TargetMode="External"/><Relationship Id="rId45" Type="http://schemas.openxmlformats.org/officeDocument/2006/relationships/hyperlink" Target="https://en.wikipedia.org/wiki/Bacterial_cellular_morphologi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Bacillus_(shape)" TargetMode="External"/><Relationship Id="rId23" Type="http://schemas.openxmlformats.org/officeDocument/2006/relationships/hyperlink" Target="https://en.wikipedia.org/wiki/Sinusitis" TargetMode="External"/><Relationship Id="rId28" Type="http://schemas.openxmlformats.org/officeDocument/2006/relationships/hyperlink" Target="https://en.wikipedia.org/wiki/Species" TargetMode="External"/><Relationship Id="rId36" Type="http://schemas.openxmlformats.org/officeDocument/2006/relationships/hyperlink" Target="https://en.wikipedia.org/wiki/Bacillus" TargetMode="External"/><Relationship Id="rId10" Type="http://schemas.openxmlformats.org/officeDocument/2006/relationships/hyperlink" Target="https://en.wikipedia.org/wiki/Microorganism" TargetMode="External"/><Relationship Id="rId19" Type="http://schemas.openxmlformats.org/officeDocument/2006/relationships/hyperlink" Target="https://en.wikipedia.org/wiki/Toxic_shock_syndrome" TargetMode="External"/><Relationship Id="rId31" Type="http://schemas.openxmlformats.org/officeDocument/2006/relationships/hyperlink" Target="https://en.wikipedia.org/wiki/Streptococcus" TargetMode="External"/><Relationship Id="rId44" Type="http://schemas.openxmlformats.org/officeDocument/2006/relationships/hyperlink" Target="https://en.wikipedia.org/wiki/Vibrio_chole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ccus" TargetMode="External"/><Relationship Id="rId14" Type="http://schemas.openxmlformats.org/officeDocument/2006/relationships/hyperlink" Target="https://en.wikipedia.org/wiki/Bacterial_cellular_morphologies" TargetMode="External"/><Relationship Id="rId22" Type="http://schemas.openxmlformats.org/officeDocument/2006/relationships/hyperlink" Target="https://en.wikipedia.org/wiki/Pneumonia" TargetMode="External"/><Relationship Id="rId27" Type="http://schemas.openxmlformats.org/officeDocument/2006/relationships/hyperlink" Target="https://en.wikipedia.org/wiki/Neisseria" TargetMode="External"/><Relationship Id="rId30" Type="http://schemas.openxmlformats.org/officeDocument/2006/relationships/hyperlink" Target="https://en.wikipedia.org/wiki/Micrococcus" TargetMode="External"/><Relationship Id="rId35" Type="http://schemas.openxmlformats.org/officeDocument/2006/relationships/hyperlink" Target="https://en.wikipedia.org/wiki/Bacterium" TargetMode="External"/><Relationship Id="rId43" Type="http://schemas.openxmlformats.org/officeDocument/2006/relationships/hyperlink" Target="https://en.wikipedia.org/wiki/Shapeshif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11</cp:revision>
  <dcterms:created xsi:type="dcterms:W3CDTF">2021-06-26T16:28:00Z</dcterms:created>
  <dcterms:modified xsi:type="dcterms:W3CDTF">2021-06-27T18:34:00Z</dcterms:modified>
</cp:coreProperties>
</file>